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164DC09"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3F6E44"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B7645A">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642F2">
        <w:rPr>
          <w:b/>
          <w:color w:val="000000" w:themeColor="text1"/>
          <w:sz w:val="26"/>
        </w:rPr>
        <w:t>NĂM HỌC:  2016 – 2017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E642F2" w:rsidRPr="00E642F2">
        <w:rPr>
          <w:b/>
          <w:color w:val="000000" w:themeColor="text1"/>
          <w:sz w:val="26"/>
          <w:szCs w:val="26"/>
        </w:rPr>
        <w:t>CAO ĐẲNG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642F2">
        <w:rPr>
          <w:b/>
          <w:sz w:val="26"/>
          <w:szCs w:val="26"/>
        </w:rPr>
        <w:t>ÔTÔ</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642F2">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2E2223">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2E2223">
                        <w:rPr>
                          <w:b/>
                          <w:sz w:val="28"/>
                        </w:rPr>
                        <w:t>01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E642F2">
        <w:rPr>
          <w:b/>
          <w:sz w:val="26"/>
          <w:szCs w:val="26"/>
        </w:rPr>
        <w:t>2</w:t>
      </w:r>
      <w:r w:rsidR="00FA0A5E" w:rsidRPr="00FA0A5E">
        <w:rPr>
          <w:b/>
          <w:sz w:val="26"/>
          <w:szCs w:val="26"/>
        </w:rPr>
        <w:t xml:space="preserve"> điểm)</w:t>
      </w:r>
    </w:p>
    <w:p w:rsidR="00E642F2" w:rsidRPr="00E642F2" w:rsidRDefault="00757A84" w:rsidP="002B67BB">
      <w:pPr>
        <w:spacing w:before="120" w:line="276" w:lineRule="auto"/>
        <w:ind w:right="265"/>
        <w:jc w:val="both"/>
        <w:rPr>
          <w:sz w:val="26"/>
          <w:szCs w:val="26"/>
        </w:rPr>
      </w:pPr>
      <w:r>
        <w:rPr>
          <w:sz w:val="26"/>
          <w:szCs w:val="26"/>
        </w:rPr>
        <w:t xml:space="preserve">       </w:t>
      </w:r>
      <w:r>
        <w:rPr>
          <w:sz w:val="26"/>
          <w:szCs w:val="26"/>
        </w:rPr>
        <w:tab/>
      </w:r>
      <w:r w:rsidR="00E642F2" w:rsidRPr="00E642F2">
        <w:rPr>
          <w:sz w:val="26"/>
          <w:szCs w:val="26"/>
        </w:rPr>
        <w:t>Vẽ hình và phân tích các lực tác dụng lên ôtô trong trường hợp ôtô chuyển động trên đường bằng, tăng tốc và không có kéo móc. Xác định phản lực thẳng góc từ mặt đường tác dụng lên bánh xe tại cầu sau.</w:t>
      </w:r>
    </w:p>
    <w:p w:rsidR="00FA0A5E" w:rsidRPr="00FA0A5E" w:rsidRDefault="00FA0A5E" w:rsidP="002B67BB">
      <w:pPr>
        <w:spacing w:before="120" w:line="276" w:lineRule="auto"/>
        <w:ind w:left="567" w:right="265"/>
        <w:jc w:val="both"/>
        <w:rPr>
          <w:b/>
          <w:sz w:val="26"/>
          <w:szCs w:val="26"/>
        </w:rPr>
      </w:pPr>
      <w:r w:rsidRPr="00FA0A5E">
        <w:rPr>
          <w:b/>
          <w:sz w:val="26"/>
          <w:szCs w:val="26"/>
        </w:rPr>
        <w:t>Câu 2: (</w:t>
      </w:r>
      <w:r w:rsidR="00E642F2">
        <w:rPr>
          <w:b/>
          <w:sz w:val="26"/>
          <w:szCs w:val="26"/>
        </w:rPr>
        <w:t>2</w:t>
      </w:r>
      <w:r w:rsidRPr="00FA0A5E">
        <w:rPr>
          <w:b/>
          <w:sz w:val="26"/>
          <w:szCs w:val="26"/>
        </w:rPr>
        <w:t xml:space="preserve"> điểm)</w:t>
      </w:r>
    </w:p>
    <w:p w:rsidR="00E642F2" w:rsidRPr="00E642F2" w:rsidRDefault="00E642F2" w:rsidP="002B67BB">
      <w:pPr>
        <w:spacing w:line="276" w:lineRule="auto"/>
        <w:ind w:right="265" w:firstLine="567"/>
        <w:jc w:val="both"/>
        <w:rPr>
          <w:sz w:val="26"/>
          <w:szCs w:val="26"/>
        </w:rPr>
      </w:pPr>
      <w:r w:rsidRPr="00E642F2">
        <w:rPr>
          <w:sz w:val="26"/>
          <w:szCs w:val="26"/>
        </w:rPr>
        <w:t>Hãy tính quãng đường phanh ngắn nhất. Biết rằng khi phanh người lái xe ngắt ly hợp, vận tốc lúc bắt đầu đạp phanh bằng 75 [</w:t>
      </w:r>
      <w:r w:rsidR="00B318E6">
        <w:rPr>
          <w:sz w:val="26"/>
          <w:szCs w:val="26"/>
        </w:rPr>
        <w:t>K</w:t>
      </w:r>
      <w:r w:rsidRPr="00E642F2">
        <w:rPr>
          <w:sz w:val="26"/>
          <w:szCs w:val="26"/>
        </w:rPr>
        <w:t>m/h], g = 9,81 [m/s</w:t>
      </w:r>
      <w:r w:rsidRPr="00B318E6">
        <w:rPr>
          <w:sz w:val="26"/>
          <w:szCs w:val="26"/>
          <w:vertAlign w:val="superscript"/>
        </w:rPr>
        <w:t>2</w:t>
      </w:r>
      <w:r w:rsidRPr="00E642F2">
        <w:rPr>
          <w:sz w:val="26"/>
          <w:szCs w:val="26"/>
        </w:rPr>
        <w:t xml:space="preserve">] và hệ số bám  =0,7. </w:t>
      </w:r>
    </w:p>
    <w:p w:rsidR="00FA0A5E" w:rsidRPr="00FA0A5E" w:rsidRDefault="00FA0A5E" w:rsidP="002B67BB">
      <w:pPr>
        <w:spacing w:before="120" w:line="276" w:lineRule="auto"/>
        <w:ind w:left="567" w:right="265"/>
        <w:jc w:val="both"/>
        <w:rPr>
          <w:b/>
          <w:sz w:val="26"/>
          <w:szCs w:val="26"/>
        </w:rPr>
      </w:pPr>
      <w:r w:rsidRPr="00FA0A5E">
        <w:rPr>
          <w:b/>
          <w:sz w:val="26"/>
          <w:szCs w:val="26"/>
        </w:rPr>
        <w:t>Câu 3: (</w:t>
      </w:r>
      <w:r w:rsidR="00E642F2">
        <w:rPr>
          <w:b/>
          <w:sz w:val="26"/>
          <w:szCs w:val="26"/>
        </w:rPr>
        <w:t xml:space="preserve">2 </w:t>
      </w:r>
      <w:r w:rsidRPr="00FA0A5E">
        <w:rPr>
          <w:b/>
          <w:sz w:val="26"/>
          <w:szCs w:val="26"/>
        </w:rPr>
        <w:t>điểm)</w:t>
      </w:r>
    </w:p>
    <w:p w:rsidR="00E642F2" w:rsidRPr="00E642F2" w:rsidRDefault="00E642F2" w:rsidP="002B67BB">
      <w:pPr>
        <w:ind w:right="265"/>
        <w:rPr>
          <w:sz w:val="26"/>
          <w:szCs w:val="26"/>
          <w:lang w:val="vi-VN"/>
        </w:rPr>
      </w:pPr>
      <w:r w:rsidRPr="00E642F2">
        <w:rPr>
          <w:sz w:val="26"/>
          <w:szCs w:val="26"/>
        </w:rPr>
        <w:t xml:space="preserve">        </w:t>
      </w:r>
      <w:r w:rsidRPr="00E642F2">
        <w:rPr>
          <w:sz w:val="26"/>
          <w:szCs w:val="26"/>
          <w:lang w:val="vi-VN"/>
        </w:rPr>
        <w:t>Hãy trình bày bán kính thiết kế r</w:t>
      </w:r>
      <w:r w:rsidRPr="00E642F2">
        <w:rPr>
          <w:sz w:val="26"/>
          <w:szCs w:val="26"/>
          <w:vertAlign w:val="subscript"/>
          <w:lang w:val="vi-VN"/>
        </w:rPr>
        <w:t>0</w:t>
      </w:r>
      <w:r w:rsidRPr="00E642F2">
        <w:rPr>
          <w:sz w:val="26"/>
          <w:szCs w:val="26"/>
          <w:lang w:val="vi-VN"/>
        </w:rPr>
        <w:t>, bán kính tĩnh r</w:t>
      </w:r>
      <w:r w:rsidRPr="00E642F2">
        <w:rPr>
          <w:sz w:val="26"/>
          <w:szCs w:val="26"/>
          <w:vertAlign w:val="subscript"/>
          <w:lang w:val="vi-VN"/>
        </w:rPr>
        <w:t>t</w:t>
      </w:r>
      <w:r w:rsidRPr="00E642F2">
        <w:rPr>
          <w:sz w:val="26"/>
          <w:szCs w:val="26"/>
          <w:lang w:val="vi-VN"/>
        </w:rPr>
        <w:t xml:space="preserve"> và bán kính động lực học r</w:t>
      </w:r>
      <w:r w:rsidRPr="00E642F2">
        <w:rPr>
          <w:sz w:val="26"/>
          <w:szCs w:val="26"/>
          <w:vertAlign w:val="subscript"/>
          <w:lang w:val="vi-VN"/>
        </w:rPr>
        <w:t>d</w:t>
      </w:r>
      <w:r w:rsidRPr="00E642F2">
        <w:rPr>
          <w:sz w:val="26"/>
          <w:szCs w:val="26"/>
          <w:lang w:val="vi-VN"/>
        </w:rPr>
        <w:t xml:space="preserve"> </w:t>
      </w:r>
      <w:r>
        <w:rPr>
          <w:sz w:val="26"/>
          <w:szCs w:val="26"/>
        </w:rPr>
        <w:t xml:space="preserve"> </w:t>
      </w:r>
      <w:r w:rsidR="0065141E">
        <w:rPr>
          <w:sz w:val="26"/>
          <w:szCs w:val="26"/>
        </w:rPr>
        <w:t>(</w:t>
      </w:r>
      <w:r w:rsidRPr="00E642F2">
        <w:rPr>
          <w:sz w:val="26"/>
          <w:szCs w:val="26"/>
          <w:lang w:val="vi-VN"/>
        </w:rPr>
        <w:t>có vẽ hình</w:t>
      </w:r>
      <w:r w:rsidR="0065141E">
        <w:rPr>
          <w:sz w:val="26"/>
          <w:szCs w:val="26"/>
        </w:rPr>
        <w:t>)</w:t>
      </w:r>
      <w:r w:rsidRPr="00E642F2">
        <w:rPr>
          <w:sz w:val="26"/>
          <w:szCs w:val="26"/>
          <w:lang w:val="vi-VN"/>
        </w:rPr>
        <w:t>.</w:t>
      </w:r>
    </w:p>
    <w:p w:rsidR="00E642F2" w:rsidRPr="00FA0A5E" w:rsidRDefault="00E642F2" w:rsidP="002B67BB">
      <w:pPr>
        <w:spacing w:before="120" w:line="276" w:lineRule="auto"/>
        <w:ind w:left="567" w:right="265"/>
        <w:jc w:val="both"/>
        <w:rPr>
          <w:b/>
          <w:sz w:val="26"/>
          <w:szCs w:val="26"/>
        </w:rPr>
      </w:pPr>
      <w:r w:rsidRPr="00FA0A5E">
        <w:rPr>
          <w:b/>
          <w:sz w:val="26"/>
          <w:szCs w:val="26"/>
        </w:rPr>
        <w:t>Câu 3: (</w:t>
      </w:r>
      <w:r>
        <w:rPr>
          <w:b/>
          <w:sz w:val="26"/>
          <w:szCs w:val="26"/>
        </w:rPr>
        <w:t>4</w:t>
      </w:r>
      <w:r w:rsidRPr="00FA0A5E">
        <w:rPr>
          <w:b/>
          <w:sz w:val="26"/>
          <w:szCs w:val="26"/>
        </w:rPr>
        <w:t xml:space="preserve"> điểm)</w:t>
      </w:r>
    </w:p>
    <w:p w:rsidR="00E642F2" w:rsidRPr="000B6CC8" w:rsidRDefault="00E642F2" w:rsidP="002B67BB">
      <w:pPr>
        <w:spacing w:line="276" w:lineRule="auto"/>
        <w:ind w:right="265"/>
        <w:jc w:val="both"/>
        <w:rPr>
          <w:sz w:val="26"/>
          <w:szCs w:val="26"/>
        </w:rPr>
      </w:pPr>
      <w:r>
        <w:rPr>
          <w:b/>
          <w:sz w:val="26"/>
          <w:szCs w:val="26"/>
        </w:rPr>
        <w:t xml:space="preserve">        </w:t>
      </w:r>
      <w:r w:rsidRPr="00A25D04">
        <w:rPr>
          <w:sz w:val="26"/>
          <w:szCs w:val="26"/>
        </w:rPr>
        <w:t>Xác định phản lực thẳng góc từ mặt đường tác dụng lên bánh xe tại cầu trước trong trường hợp ôtô chuyển động trên đường bằng, ổn định và không có kéo móc. Cho biết m=2150 [Kg]; b=1,25 [m]; f=0,02; r</w:t>
      </w:r>
      <w:r w:rsidRPr="002D3AB0">
        <w:rPr>
          <w:sz w:val="26"/>
          <w:szCs w:val="26"/>
          <w:vertAlign w:val="subscript"/>
        </w:rPr>
        <w:t>b</w:t>
      </w:r>
      <w:r w:rsidRPr="00A25D04">
        <w:rPr>
          <w:sz w:val="26"/>
          <w:szCs w:val="26"/>
        </w:rPr>
        <w:t>=0,315[m]; P</w:t>
      </w:r>
      <w:r w:rsidRPr="002D3AB0">
        <w:rPr>
          <w:sz w:val="26"/>
          <w:szCs w:val="26"/>
          <w:vertAlign w:val="subscript"/>
        </w:rPr>
        <w:t>w</w:t>
      </w:r>
      <w:r w:rsidRPr="00A25D04">
        <w:rPr>
          <w:sz w:val="26"/>
          <w:szCs w:val="26"/>
        </w:rPr>
        <w:t>=75 [N]; hw=0.8 [m]; L=2,65 [m]</w:t>
      </w:r>
      <w:r w:rsidRPr="000B6CC8">
        <w:rPr>
          <w:sz w:val="26"/>
          <w:szCs w:val="26"/>
        </w:rPr>
        <w:t>.</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A82481" w:rsidRDefault="00A82481">
      <w:pPr>
        <w:spacing w:line="360" w:lineRule="auto"/>
        <w:ind w:firstLine="360"/>
        <w:jc w:val="both"/>
      </w:pPr>
    </w:p>
    <w:p w:rsidR="00A82481" w:rsidRDefault="00A82481">
      <w:pPr>
        <w:spacing w:line="360" w:lineRule="auto"/>
        <w:ind w:firstLine="360"/>
        <w:jc w:val="both"/>
      </w:pPr>
    </w:p>
    <w:p w:rsidR="00A82481" w:rsidRDefault="00A82481" w:rsidP="00A82481">
      <w:pPr>
        <w:spacing w:line="360" w:lineRule="auto"/>
        <w:ind w:firstLine="360"/>
        <w:jc w:val="both"/>
      </w:pPr>
      <w:r>
        <w:t xml:space="preserve">    Nguyễn Anh Tuấn </w:t>
      </w:r>
      <w:r>
        <w:tab/>
      </w:r>
      <w:r>
        <w:tab/>
        <w:t>Nguyễn Hữu Mạnh</w:t>
      </w:r>
      <w:r>
        <w:tab/>
      </w:r>
      <w:r>
        <w:tab/>
        <w:t xml:space="preserve">          Nguyễn Hữu Mạnh</w:t>
      </w:r>
      <w:r>
        <w:br w:type="page"/>
      </w:r>
    </w:p>
    <w:tbl>
      <w:tblPr>
        <w:tblW w:w="10853" w:type="dxa"/>
        <w:jc w:val="center"/>
        <w:tblLook w:val="01E0" w:firstRow="1" w:lastRow="1" w:firstColumn="1" w:lastColumn="1" w:noHBand="0" w:noVBand="0"/>
      </w:tblPr>
      <w:tblGrid>
        <w:gridCol w:w="10631"/>
        <w:gridCol w:w="222"/>
      </w:tblGrid>
      <w:tr w:rsidR="00D07595" w:rsidTr="00A82481">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C7AD8F"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900013"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22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E642F2">
        <w:rPr>
          <w:b/>
          <w:color w:val="000000" w:themeColor="text1"/>
          <w:sz w:val="26"/>
        </w:rPr>
        <w:t>NĂM HỌC:  2016 – 2017</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E642F2" w:rsidRPr="00E642F2">
        <w:rPr>
          <w:b/>
          <w:color w:val="000000" w:themeColor="text1"/>
          <w:sz w:val="26"/>
          <w:szCs w:val="26"/>
        </w:rPr>
        <w:t>CAO ĐẲNG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2E64E9">
        <w:rPr>
          <w:b/>
          <w:color w:val="000000" w:themeColor="text1"/>
          <w:sz w:val="26"/>
          <w:szCs w:val="26"/>
        </w:rPr>
        <w:t xml:space="preserve">   </w:t>
      </w:r>
      <w:r w:rsidR="00E642F2">
        <w:rPr>
          <w:b/>
          <w:sz w:val="26"/>
          <w:szCs w:val="26"/>
        </w:rPr>
        <w:t>ÔTÔ</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642F2">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E642F2"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E642F2" w:rsidP="009537BE">
                      <w:pPr>
                        <w:jc w:val="center"/>
                        <w:rPr>
                          <w:b/>
                          <w:sz w:val="28"/>
                        </w:rPr>
                      </w:pPr>
                      <w:r>
                        <w:rPr>
                          <w:b/>
                          <w:sz w:val="28"/>
                        </w:rPr>
                        <w:t>Đề số 01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X="-365" w:tblpY="334"/>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406"/>
        <w:gridCol w:w="7926"/>
        <w:gridCol w:w="1010"/>
      </w:tblGrid>
      <w:tr w:rsidR="00CB6C73" w:rsidRPr="00D07595" w:rsidTr="00406B5C">
        <w:trPr>
          <w:trHeight w:val="338"/>
        </w:trPr>
        <w:tc>
          <w:tcPr>
            <w:tcW w:w="615" w:type="dxa"/>
            <w:vAlign w:val="center"/>
          </w:tcPr>
          <w:p w:rsidR="00D07595" w:rsidRPr="00406B5C" w:rsidRDefault="00D07595" w:rsidP="00406B5C">
            <w:pPr>
              <w:widowControl w:val="0"/>
              <w:spacing w:line="312" w:lineRule="auto"/>
              <w:jc w:val="center"/>
              <w:rPr>
                <w:b/>
              </w:rPr>
            </w:pPr>
            <w:r w:rsidRPr="00406B5C">
              <w:rPr>
                <w:b/>
              </w:rPr>
              <w:t>Câu</w:t>
            </w:r>
          </w:p>
        </w:tc>
        <w:tc>
          <w:tcPr>
            <w:tcW w:w="406" w:type="dxa"/>
            <w:vAlign w:val="center"/>
          </w:tcPr>
          <w:p w:rsidR="00D07595" w:rsidRPr="00D07595" w:rsidRDefault="00D07595" w:rsidP="00406B5C">
            <w:pPr>
              <w:widowControl w:val="0"/>
              <w:spacing w:line="312" w:lineRule="auto"/>
              <w:jc w:val="center"/>
              <w:rPr>
                <w:b/>
              </w:rPr>
            </w:pPr>
            <w:r>
              <w:rPr>
                <w:b/>
              </w:rPr>
              <w:t>Ý</w:t>
            </w:r>
          </w:p>
        </w:tc>
        <w:tc>
          <w:tcPr>
            <w:tcW w:w="7926" w:type="dxa"/>
            <w:vAlign w:val="center"/>
          </w:tcPr>
          <w:p w:rsidR="00D07595" w:rsidRPr="00D07595" w:rsidRDefault="00D07595" w:rsidP="00406B5C">
            <w:pPr>
              <w:widowControl w:val="0"/>
              <w:spacing w:line="312" w:lineRule="auto"/>
              <w:jc w:val="center"/>
              <w:rPr>
                <w:b/>
              </w:rPr>
            </w:pPr>
            <w:r w:rsidRPr="00D07595">
              <w:rPr>
                <w:b/>
              </w:rPr>
              <w:t>Đáp án</w:t>
            </w:r>
          </w:p>
        </w:tc>
        <w:tc>
          <w:tcPr>
            <w:tcW w:w="1038" w:type="dxa"/>
            <w:vAlign w:val="center"/>
          </w:tcPr>
          <w:p w:rsidR="00D07595" w:rsidRPr="00D07595" w:rsidRDefault="00D07595" w:rsidP="00406B5C">
            <w:pPr>
              <w:widowControl w:val="0"/>
              <w:spacing w:line="312" w:lineRule="auto"/>
              <w:jc w:val="center"/>
              <w:rPr>
                <w:b/>
              </w:rPr>
            </w:pPr>
            <w:r w:rsidRPr="00D07595">
              <w:rPr>
                <w:b/>
              </w:rPr>
              <w:t>Điểm</w:t>
            </w:r>
          </w:p>
        </w:tc>
      </w:tr>
      <w:tr w:rsidR="00CB6C73" w:rsidRPr="00D07595" w:rsidTr="00406B5C">
        <w:trPr>
          <w:trHeight w:val="897"/>
        </w:trPr>
        <w:tc>
          <w:tcPr>
            <w:tcW w:w="615" w:type="dxa"/>
          </w:tcPr>
          <w:p w:rsidR="00D07595" w:rsidRPr="00D07595" w:rsidRDefault="00623170" w:rsidP="00406B5C">
            <w:pPr>
              <w:widowControl w:val="0"/>
              <w:spacing w:before="360" w:line="480" w:lineRule="auto"/>
              <w:jc w:val="center"/>
              <w:rPr>
                <w:b/>
              </w:rPr>
            </w:pPr>
            <w:r>
              <w:rPr>
                <w:b/>
              </w:rPr>
              <w:t>1</w:t>
            </w:r>
          </w:p>
        </w:tc>
        <w:tc>
          <w:tcPr>
            <w:tcW w:w="406" w:type="dxa"/>
          </w:tcPr>
          <w:p w:rsidR="00D07595" w:rsidRPr="00D07595" w:rsidRDefault="00D07595" w:rsidP="00406B5C">
            <w:pPr>
              <w:widowControl w:val="0"/>
              <w:spacing w:before="360" w:line="480" w:lineRule="auto"/>
              <w:jc w:val="both"/>
            </w:pPr>
          </w:p>
        </w:tc>
        <w:tc>
          <w:tcPr>
            <w:tcW w:w="7926" w:type="dxa"/>
          </w:tcPr>
          <w:p w:rsidR="00D07595" w:rsidRPr="00406B5C" w:rsidRDefault="00E642F2" w:rsidP="00406B5C">
            <w:pPr>
              <w:widowControl w:val="0"/>
              <w:spacing w:before="360" w:line="480" w:lineRule="auto"/>
              <w:jc w:val="both"/>
              <w:rPr>
                <w:b/>
              </w:rPr>
            </w:pPr>
            <w:r w:rsidRPr="00406B5C">
              <w:rPr>
                <w:b/>
                <w:sz w:val="26"/>
                <w:szCs w:val="26"/>
              </w:rPr>
              <w:t>Vẽ hình và phân tích các lực tác dụng lên ôtô trong trường hợp ôtô chuyển động trên đường bằng, tăng tốc và không có kéo móc. Xác định phản lực thẳng góc từ mặt đường tác dụng lên bánh xe tại cầu sau</w:t>
            </w:r>
          </w:p>
        </w:tc>
        <w:tc>
          <w:tcPr>
            <w:tcW w:w="1038" w:type="dxa"/>
          </w:tcPr>
          <w:p w:rsidR="00D07595" w:rsidRPr="00D07595" w:rsidRDefault="00D07595" w:rsidP="00406B5C">
            <w:pPr>
              <w:widowControl w:val="0"/>
              <w:spacing w:before="360" w:line="480" w:lineRule="auto"/>
              <w:jc w:val="both"/>
              <w:rPr>
                <w:b/>
              </w:rPr>
            </w:pPr>
            <w:r w:rsidRPr="00D07595">
              <w:rPr>
                <w:b/>
              </w:rPr>
              <w:t>2,0</w:t>
            </w:r>
          </w:p>
        </w:tc>
      </w:tr>
      <w:tr w:rsidR="00CB6C73" w:rsidRPr="00D07595" w:rsidTr="00406B5C">
        <w:trPr>
          <w:trHeight w:val="950"/>
        </w:trPr>
        <w:tc>
          <w:tcPr>
            <w:tcW w:w="615" w:type="dxa"/>
            <w:vMerge w:val="restart"/>
          </w:tcPr>
          <w:p w:rsidR="00D07595" w:rsidRPr="00D07595" w:rsidRDefault="00D07595" w:rsidP="00406B5C">
            <w:pPr>
              <w:widowControl w:val="0"/>
              <w:spacing w:before="360" w:line="480" w:lineRule="auto"/>
              <w:jc w:val="both"/>
            </w:pPr>
          </w:p>
        </w:tc>
        <w:tc>
          <w:tcPr>
            <w:tcW w:w="406" w:type="dxa"/>
          </w:tcPr>
          <w:p w:rsidR="00D07595" w:rsidRPr="00D07595" w:rsidRDefault="00623170" w:rsidP="00406B5C">
            <w:pPr>
              <w:widowControl w:val="0"/>
              <w:spacing w:line="480" w:lineRule="auto"/>
              <w:jc w:val="both"/>
            </w:pPr>
            <w:r w:rsidRPr="00623170">
              <w:rPr>
                <w:sz w:val="26"/>
              </w:rPr>
              <w:t>a</w:t>
            </w:r>
          </w:p>
        </w:tc>
        <w:tc>
          <w:tcPr>
            <w:tcW w:w="7926" w:type="dxa"/>
          </w:tcPr>
          <w:p w:rsidR="00E642F2" w:rsidRPr="00856F3D" w:rsidRDefault="00E642F2" w:rsidP="00406B5C">
            <w:pPr>
              <w:spacing w:line="360" w:lineRule="auto"/>
              <w:rPr>
                <w:sz w:val="26"/>
                <w:szCs w:val="26"/>
              </w:rPr>
            </w:pPr>
            <w:r>
              <w:rPr>
                <w:sz w:val="26"/>
                <w:szCs w:val="26"/>
              </w:rPr>
              <w:t xml:space="preserve">Vẽ hình : </w:t>
            </w:r>
          </w:p>
          <w:p w:rsidR="00E642F2" w:rsidRPr="00506D6A" w:rsidRDefault="00E642F2" w:rsidP="00406B5C">
            <w:pPr>
              <w:spacing w:line="360" w:lineRule="auto"/>
              <w:jc w:val="center"/>
              <w:rPr>
                <w:sz w:val="26"/>
                <w:szCs w:val="26"/>
              </w:rPr>
            </w:pPr>
            <w:r w:rsidRPr="00506D6A">
              <w:rPr>
                <w:noProof/>
                <w:sz w:val="26"/>
                <w:szCs w:val="26"/>
              </w:rPr>
              <w:drawing>
                <wp:inline distT="0" distB="0" distL="0" distR="0" wp14:anchorId="4EE5FB72" wp14:editId="67EC126A">
                  <wp:extent cx="4894580" cy="2477904"/>
                  <wp:effectExtent l="0" t="0" r="1270" b="0"/>
                  <wp:docPr id="33" name="Ả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06298" cy="2483836"/>
                          </a:xfrm>
                          <a:prstGeom prst="rect">
                            <a:avLst/>
                          </a:prstGeom>
                          <a:noFill/>
                          <a:ln>
                            <a:noFill/>
                          </a:ln>
                        </pic:spPr>
                      </pic:pic>
                    </a:graphicData>
                  </a:graphic>
                </wp:inline>
              </w:drawing>
            </w:r>
          </w:p>
          <w:p w:rsidR="00E642F2" w:rsidRPr="00CB6C73" w:rsidRDefault="00E642F2" w:rsidP="00406B5C">
            <w:pPr>
              <w:spacing w:line="360" w:lineRule="auto"/>
              <w:jc w:val="center"/>
              <w:rPr>
                <w:i/>
                <w:sz w:val="26"/>
                <w:szCs w:val="26"/>
              </w:rPr>
            </w:pPr>
            <w:r w:rsidRPr="00CB6C73">
              <w:rPr>
                <w:i/>
                <w:sz w:val="26"/>
                <w:szCs w:val="26"/>
              </w:rPr>
              <w:t>Các lực tác dụng lên xe khi xe chuyển động thẳng trên đường bằng</w:t>
            </w:r>
          </w:p>
          <w:p w:rsidR="00D07595" w:rsidRPr="00CB6C73" w:rsidRDefault="00E642F2" w:rsidP="00406B5C">
            <w:pPr>
              <w:spacing w:before="40" w:after="40" w:line="360" w:lineRule="auto"/>
              <w:ind w:firstLine="567"/>
              <w:jc w:val="both"/>
              <w:rPr>
                <w:sz w:val="26"/>
                <w:szCs w:val="26"/>
              </w:rPr>
            </w:pPr>
            <w:r w:rsidRPr="00506D6A">
              <w:rPr>
                <w:sz w:val="26"/>
                <w:szCs w:val="26"/>
              </w:rPr>
              <w:t>Để tính các phản lực F</w:t>
            </w:r>
            <w:r w:rsidRPr="00506D6A">
              <w:rPr>
                <w:sz w:val="26"/>
                <w:szCs w:val="26"/>
                <w:vertAlign w:val="subscript"/>
              </w:rPr>
              <w:t>1</w:t>
            </w:r>
            <w:r w:rsidRPr="00506D6A">
              <w:rPr>
                <w:sz w:val="26"/>
                <w:szCs w:val="26"/>
              </w:rPr>
              <w:t>, F</w:t>
            </w:r>
            <w:r w:rsidRPr="00506D6A">
              <w:rPr>
                <w:sz w:val="26"/>
                <w:szCs w:val="26"/>
                <w:vertAlign w:val="subscript"/>
              </w:rPr>
              <w:t>2</w:t>
            </w:r>
            <w:r w:rsidRPr="00506D6A">
              <w:rPr>
                <w:sz w:val="26"/>
                <w:szCs w:val="26"/>
              </w:rPr>
              <w:t xml:space="preserve"> ta cân bằng mô men do các lực tạo ra lần lượt tại các điểm đặt của F</w:t>
            </w:r>
            <w:r w:rsidRPr="00506D6A">
              <w:rPr>
                <w:sz w:val="26"/>
                <w:szCs w:val="26"/>
                <w:vertAlign w:val="subscript"/>
              </w:rPr>
              <w:t>1</w:t>
            </w:r>
            <w:r w:rsidRPr="00506D6A">
              <w:rPr>
                <w:sz w:val="26"/>
                <w:szCs w:val="26"/>
              </w:rPr>
              <w:t xml:space="preserve"> và F</w:t>
            </w:r>
            <w:r w:rsidRPr="00506D6A">
              <w:rPr>
                <w:sz w:val="26"/>
                <w:szCs w:val="26"/>
                <w:vertAlign w:val="subscript"/>
              </w:rPr>
              <w:t>2</w:t>
            </w:r>
            <w:r w:rsidRPr="00506D6A">
              <w:rPr>
                <w:sz w:val="26"/>
                <w:szCs w:val="26"/>
              </w:rPr>
              <w:t xml:space="preserve">    điểm tiếp xúc giữa bánh xe trước và sau với đường . Chú ý rằng khi xét tổng thể ô tô thì mô men chủ động M</w:t>
            </w:r>
            <w:r w:rsidRPr="00506D6A">
              <w:rPr>
                <w:sz w:val="26"/>
                <w:szCs w:val="26"/>
                <w:vertAlign w:val="subscript"/>
              </w:rPr>
              <w:t>k</w:t>
            </w:r>
            <w:r w:rsidRPr="00506D6A">
              <w:rPr>
                <w:sz w:val="26"/>
                <w:szCs w:val="26"/>
              </w:rPr>
              <w:t xml:space="preserve"> là nội lực, do đó không tham gia vào các phương trình cân bằng mô men dưới đây.  </w:t>
            </w:r>
          </w:p>
        </w:tc>
        <w:tc>
          <w:tcPr>
            <w:tcW w:w="1038" w:type="dxa"/>
          </w:tcPr>
          <w:p w:rsidR="00D07595" w:rsidRDefault="00E642F2" w:rsidP="00406B5C">
            <w:pPr>
              <w:widowControl w:val="0"/>
              <w:spacing w:line="276" w:lineRule="auto"/>
              <w:jc w:val="both"/>
            </w:pPr>
            <w:r>
              <w:t>1.0</w:t>
            </w: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Pr="00D07595" w:rsidRDefault="00E642F2" w:rsidP="00406B5C">
            <w:pPr>
              <w:widowControl w:val="0"/>
              <w:spacing w:line="276" w:lineRule="auto"/>
              <w:jc w:val="both"/>
            </w:pPr>
          </w:p>
          <w:p w:rsidR="00623170" w:rsidRDefault="00E642F2" w:rsidP="00406B5C">
            <w:pPr>
              <w:widowControl w:val="0"/>
              <w:spacing w:line="276" w:lineRule="auto"/>
              <w:jc w:val="both"/>
            </w:pPr>
            <w:r>
              <w:t>0.5</w:t>
            </w: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623170" w:rsidRPr="00D07595" w:rsidRDefault="00E642F2" w:rsidP="00406B5C">
            <w:pPr>
              <w:widowControl w:val="0"/>
              <w:spacing w:line="276" w:lineRule="auto"/>
              <w:jc w:val="both"/>
            </w:pPr>
            <w:r>
              <w:t>0.5</w:t>
            </w:r>
          </w:p>
        </w:tc>
      </w:tr>
      <w:tr w:rsidR="00CB6C73" w:rsidRPr="00D07595" w:rsidTr="00406B5C">
        <w:trPr>
          <w:trHeight w:val="1313"/>
        </w:trPr>
        <w:tc>
          <w:tcPr>
            <w:tcW w:w="615" w:type="dxa"/>
            <w:vMerge/>
          </w:tcPr>
          <w:p w:rsidR="00D07595" w:rsidRPr="00D07595" w:rsidRDefault="00D07595" w:rsidP="00406B5C">
            <w:pPr>
              <w:widowControl w:val="0"/>
              <w:spacing w:before="360" w:line="480" w:lineRule="auto"/>
              <w:jc w:val="both"/>
            </w:pPr>
          </w:p>
        </w:tc>
        <w:tc>
          <w:tcPr>
            <w:tcW w:w="406" w:type="dxa"/>
          </w:tcPr>
          <w:p w:rsidR="00D07595" w:rsidRPr="00D07595" w:rsidRDefault="00623170" w:rsidP="00406B5C">
            <w:pPr>
              <w:widowControl w:val="0"/>
              <w:spacing w:before="360" w:line="480" w:lineRule="auto"/>
              <w:jc w:val="both"/>
            </w:pPr>
            <w:r w:rsidRPr="00623170">
              <w:rPr>
                <w:sz w:val="26"/>
              </w:rPr>
              <w:t>b</w:t>
            </w:r>
          </w:p>
        </w:tc>
        <w:tc>
          <w:tcPr>
            <w:tcW w:w="7926" w:type="dxa"/>
          </w:tcPr>
          <w:p w:rsidR="00E642F2" w:rsidRPr="00506D6A" w:rsidRDefault="00E642F2" w:rsidP="00406B5C">
            <w:pPr>
              <w:spacing w:before="40" w:after="40" w:line="360" w:lineRule="auto"/>
              <w:ind w:firstLine="567"/>
              <w:jc w:val="both"/>
              <w:rPr>
                <w:sz w:val="26"/>
                <w:szCs w:val="26"/>
              </w:rPr>
            </w:pPr>
            <w:r w:rsidRPr="00506D6A">
              <w:rPr>
                <w:sz w:val="26"/>
                <w:szCs w:val="26"/>
              </w:rPr>
              <w:t>Lấy mô men tại điểm tiếp xúc giữa bánh sau với mặt đường:</w:t>
            </w:r>
          </w:p>
          <w:p w:rsidR="00E642F2" w:rsidRPr="00506D6A" w:rsidRDefault="00E642F2" w:rsidP="00406B5C">
            <w:pPr>
              <w:spacing w:line="360" w:lineRule="auto"/>
              <w:rPr>
                <w:b/>
                <w:sz w:val="26"/>
                <w:szCs w:val="26"/>
              </w:rPr>
            </w:pPr>
            <w:r w:rsidRPr="00506D6A">
              <w:rPr>
                <w:sz w:val="26"/>
                <w:szCs w:val="26"/>
              </w:rPr>
              <w:t xml:space="preserve">                  </w:t>
            </w:r>
            <w:r w:rsidRPr="00506D6A">
              <w:rPr>
                <w:position w:val="-14"/>
                <w:sz w:val="26"/>
                <w:szCs w:val="26"/>
              </w:rPr>
              <w:object w:dxaOrig="452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9pt;height:18.6pt" o:ole="">
                  <v:imagedata r:id="rId6" o:title=""/>
                </v:shape>
                <o:OLEObject Type="Embed" ProgID="Equation.DSMT4" ShapeID="_x0000_i1025" DrawAspect="Content" ObjectID="_1542522892" r:id="rId7"/>
              </w:object>
            </w:r>
            <w:r w:rsidRPr="00506D6A">
              <w:rPr>
                <w:sz w:val="26"/>
                <w:szCs w:val="26"/>
              </w:rPr>
              <w:t xml:space="preserve">      </w:t>
            </w:r>
            <w:r>
              <w:rPr>
                <w:sz w:val="26"/>
                <w:szCs w:val="26"/>
              </w:rPr>
              <w:t>(</w:t>
            </w:r>
            <w:r w:rsidRPr="00506D6A">
              <w:rPr>
                <w:sz w:val="26"/>
                <w:szCs w:val="26"/>
              </w:rPr>
              <w:t xml:space="preserve">1 </w:t>
            </w:r>
            <w:r>
              <w:rPr>
                <w:sz w:val="26"/>
                <w:szCs w:val="26"/>
              </w:rPr>
              <w:t xml:space="preserve">) </w:t>
            </w:r>
          </w:p>
          <w:p w:rsidR="00E642F2" w:rsidRPr="00D9793E" w:rsidRDefault="00E642F2" w:rsidP="00406B5C">
            <w:pPr>
              <w:spacing w:before="40" w:after="40" w:line="360" w:lineRule="auto"/>
              <w:ind w:left="425" w:firstLine="567"/>
              <w:jc w:val="both"/>
              <w:rPr>
                <w:sz w:val="26"/>
                <w:szCs w:val="26"/>
              </w:rPr>
            </w:pPr>
            <w:r w:rsidRPr="00506D6A">
              <w:rPr>
                <w:sz w:val="26"/>
                <w:szCs w:val="26"/>
              </w:rPr>
              <w:t>Trong đó: M</w:t>
            </w:r>
            <w:r w:rsidRPr="00506D6A">
              <w:rPr>
                <w:sz w:val="26"/>
                <w:szCs w:val="26"/>
                <w:vertAlign w:val="subscript"/>
              </w:rPr>
              <w:t>f1</w:t>
            </w:r>
            <w:r w:rsidRPr="00506D6A">
              <w:rPr>
                <w:sz w:val="26"/>
                <w:szCs w:val="26"/>
              </w:rPr>
              <w:t xml:space="preserve"> + M</w:t>
            </w:r>
            <w:r w:rsidRPr="00506D6A">
              <w:rPr>
                <w:sz w:val="26"/>
                <w:szCs w:val="26"/>
                <w:vertAlign w:val="subscript"/>
              </w:rPr>
              <w:t>f2</w:t>
            </w:r>
            <w:r w:rsidRPr="00506D6A">
              <w:rPr>
                <w:sz w:val="26"/>
                <w:szCs w:val="26"/>
              </w:rPr>
              <w:t xml:space="preserve"> = F</w:t>
            </w:r>
            <w:r w:rsidRPr="00506D6A">
              <w:rPr>
                <w:sz w:val="26"/>
                <w:szCs w:val="26"/>
                <w:vertAlign w:val="subscript"/>
              </w:rPr>
              <w:t>1</w:t>
            </w:r>
            <w:r w:rsidRPr="00506D6A">
              <w:rPr>
                <w:sz w:val="26"/>
                <w:szCs w:val="26"/>
              </w:rPr>
              <w:t>fr</w:t>
            </w:r>
            <w:r w:rsidRPr="00506D6A">
              <w:rPr>
                <w:sz w:val="26"/>
                <w:szCs w:val="26"/>
                <w:vertAlign w:val="subscript"/>
              </w:rPr>
              <w:t>b</w:t>
            </w:r>
            <w:r w:rsidRPr="00506D6A">
              <w:rPr>
                <w:sz w:val="26"/>
                <w:szCs w:val="26"/>
              </w:rPr>
              <w:t xml:space="preserve"> + F</w:t>
            </w:r>
            <w:r w:rsidRPr="00506D6A">
              <w:rPr>
                <w:sz w:val="26"/>
                <w:szCs w:val="26"/>
                <w:vertAlign w:val="subscript"/>
              </w:rPr>
              <w:t>2</w:t>
            </w:r>
            <w:r w:rsidRPr="00506D6A">
              <w:rPr>
                <w:sz w:val="26"/>
                <w:szCs w:val="26"/>
              </w:rPr>
              <w:t>fr</w:t>
            </w:r>
            <w:r w:rsidRPr="00506D6A">
              <w:rPr>
                <w:sz w:val="26"/>
                <w:szCs w:val="26"/>
                <w:vertAlign w:val="subscript"/>
              </w:rPr>
              <w:t>b</w:t>
            </w:r>
            <w:r w:rsidRPr="00506D6A">
              <w:rPr>
                <w:sz w:val="26"/>
                <w:szCs w:val="26"/>
              </w:rPr>
              <w:t xml:space="preserve"> = Gfr</w:t>
            </w:r>
            <w:r w:rsidRPr="00506D6A">
              <w:rPr>
                <w:sz w:val="26"/>
                <w:szCs w:val="26"/>
                <w:vertAlign w:val="subscript"/>
              </w:rPr>
              <w:t>b</w:t>
            </w:r>
            <w:r w:rsidRPr="00506D6A">
              <w:rPr>
                <w:sz w:val="26"/>
                <w:szCs w:val="26"/>
              </w:rPr>
              <w:t xml:space="preserve">            </w:t>
            </w:r>
            <w:r>
              <w:rPr>
                <w:sz w:val="26"/>
                <w:szCs w:val="26"/>
              </w:rPr>
              <w:t>(</w:t>
            </w:r>
            <w:r w:rsidRPr="00506D6A">
              <w:rPr>
                <w:sz w:val="26"/>
                <w:szCs w:val="26"/>
              </w:rPr>
              <w:t xml:space="preserve">2 </w:t>
            </w:r>
            <w:r>
              <w:rPr>
                <w:sz w:val="26"/>
                <w:szCs w:val="26"/>
              </w:rPr>
              <w:t>)</w:t>
            </w:r>
          </w:p>
          <w:p w:rsidR="00E642F2" w:rsidRPr="00506D6A" w:rsidRDefault="00E642F2" w:rsidP="00406B5C">
            <w:pPr>
              <w:spacing w:before="40" w:after="40" w:line="360" w:lineRule="auto"/>
              <w:ind w:firstLine="567"/>
              <w:jc w:val="both"/>
              <w:rPr>
                <w:sz w:val="26"/>
                <w:szCs w:val="26"/>
              </w:rPr>
            </w:pPr>
            <w:r w:rsidRPr="00506D6A">
              <w:rPr>
                <w:sz w:val="26"/>
                <w:szCs w:val="26"/>
              </w:rPr>
              <w:t xml:space="preserve">Từ    </w:t>
            </w:r>
            <w:r>
              <w:rPr>
                <w:sz w:val="26"/>
                <w:szCs w:val="26"/>
              </w:rPr>
              <w:t>(</w:t>
            </w:r>
            <w:r w:rsidRPr="00506D6A">
              <w:rPr>
                <w:sz w:val="26"/>
                <w:szCs w:val="26"/>
              </w:rPr>
              <w:t>1</w:t>
            </w:r>
            <w:r>
              <w:rPr>
                <w:sz w:val="26"/>
                <w:szCs w:val="26"/>
              </w:rPr>
              <w:t>)</w:t>
            </w:r>
            <w:r w:rsidRPr="00506D6A">
              <w:rPr>
                <w:sz w:val="26"/>
                <w:szCs w:val="26"/>
              </w:rPr>
              <w:t xml:space="preserve">   kết hợp với    </w:t>
            </w:r>
            <w:r>
              <w:rPr>
                <w:sz w:val="26"/>
                <w:szCs w:val="26"/>
              </w:rPr>
              <w:t>(</w:t>
            </w:r>
            <w:r w:rsidRPr="00506D6A">
              <w:rPr>
                <w:sz w:val="26"/>
                <w:szCs w:val="26"/>
              </w:rPr>
              <w:t>2</w:t>
            </w:r>
            <w:r>
              <w:rPr>
                <w:sz w:val="26"/>
                <w:szCs w:val="26"/>
              </w:rPr>
              <w:t>)</w:t>
            </w:r>
            <w:r w:rsidRPr="00506D6A">
              <w:rPr>
                <w:sz w:val="26"/>
                <w:szCs w:val="26"/>
              </w:rPr>
              <w:t xml:space="preserve">  ta rút ra:     </w:t>
            </w:r>
          </w:p>
          <w:p w:rsidR="00E642F2" w:rsidRPr="00506D6A" w:rsidRDefault="00E642F2" w:rsidP="00406B5C">
            <w:pPr>
              <w:spacing w:before="40" w:after="40" w:line="360" w:lineRule="auto"/>
              <w:ind w:firstLine="567"/>
              <w:jc w:val="both"/>
              <w:rPr>
                <w:sz w:val="26"/>
                <w:szCs w:val="26"/>
              </w:rPr>
            </w:pPr>
            <w:r w:rsidRPr="00506D6A">
              <w:rPr>
                <w:position w:val="-24"/>
                <w:sz w:val="26"/>
                <w:szCs w:val="26"/>
              </w:rPr>
              <w:object w:dxaOrig="6680" w:dyaOrig="680">
                <v:shape id="_x0000_i1026" type="#_x0000_t75" style="width:333.5pt;height:33.65pt" o:ole="">
                  <v:imagedata r:id="rId8" o:title=""/>
                </v:shape>
                <o:OLEObject Type="Embed" ProgID="Equation.DSMT4" ShapeID="_x0000_i1026" DrawAspect="Content" ObjectID="_1542522893" r:id="rId9"/>
              </w:object>
            </w:r>
          </w:p>
          <w:p w:rsidR="00E642F2" w:rsidRPr="00506D6A" w:rsidRDefault="00E642F2" w:rsidP="00406B5C">
            <w:pPr>
              <w:spacing w:before="40" w:after="40" w:line="360" w:lineRule="auto"/>
              <w:ind w:firstLine="567"/>
              <w:jc w:val="both"/>
              <w:rPr>
                <w:sz w:val="26"/>
                <w:szCs w:val="26"/>
              </w:rPr>
            </w:pPr>
            <w:r w:rsidRPr="00506D6A">
              <w:rPr>
                <w:sz w:val="26"/>
                <w:szCs w:val="26"/>
              </w:rPr>
              <w:t>Suy ra</w:t>
            </w:r>
            <w:r>
              <w:rPr>
                <w:sz w:val="26"/>
                <w:szCs w:val="26"/>
              </w:rPr>
              <w:t>:</w:t>
            </w:r>
            <w:r w:rsidRPr="00506D6A">
              <w:rPr>
                <w:sz w:val="26"/>
                <w:szCs w:val="26"/>
              </w:rPr>
              <w:t xml:space="preserve"> </w:t>
            </w:r>
          </w:p>
          <w:p w:rsidR="00D07595" w:rsidRPr="00D07595" w:rsidRDefault="00E642F2" w:rsidP="002E64E9">
            <w:pPr>
              <w:widowControl w:val="0"/>
              <w:spacing w:before="360" w:line="480" w:lineRule="auto"/>
              <w:jc w:val="center"/>
            </w:pPr>
            <w:r w:rsidRPr="00506D6A">
              <w:rPr>
                <w:position w:val="-24"/>
                <w:sz w:val="26"/>
                <w:szCs w:val="26"/>
              </w:rPr>
              <w:object w:dxaOrig="2900" w:dyaOrig="680">
                <v:shape id="_x0000_i1027" type="#_x0000_t75" style="width:145.2pt;height:33.65pt" o:ole="">
                  <v:imagedata r:id="rId10" o:title=""/>
                </v:shape>
                <o:OLEObject Type="Embed" ProgID="Equation.DSMT4" ShapeID="_x0000_i1027" DrawAspect="Content" ObjectID="_1542522894" r:id="rId11"/>
              </w:object>
            </w:r>
          </w:p>
        </w:tc>
        <w:tc>
          <w:tcPr>
            <w:tcW w:w="1038" w:type="dxa"/>
          </w:tcPr>
          <w:p w:rsidR="00D07595" w:rsidRDefault="00E642F2" w:rsidP="00406B5C">
            <w:pPr>
              <w:widowControl w:val="0"/>
              <w:spacing w:line="276" w:lineRule="auto"/>
              <w:jc w:val="both"/>
            </w:pPr>
            <w:r>
              <w:t>1.0</w:t>
            </w:r>
          </w:p>
          <w:p w:rsidR="00E642F2" w:rsidRDefault="00E642F2" w:rsidP="00406B5C">
            <w:pPr>
              <w:widowControl w:val="0"/>
              <w:spacing w:line="276" w:lineRule="auto"/>
              <w:jc w:val="both"/>
            </w:pPr>
          </w:p>
          <w:p w:rsidR="00E642F2" w:rsidRDefault="00E642F2" w:rsidP="00406B5C">
            <w:pPr>
              <w:widowControl w:val="0"/>
              <w:spacing w:line="276" w:lineRule="auto"/>
              <w:jc w:val="both"/>
            </w:pPr>
            <w:r>
              <w:t>0.5</w:t>
            </w: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0E3773" w:rsidRPr="00D07595" w:rsidRDefault="00E642F2" w:rsidP="00406B5C">
            <w:pPr>
              <w:widowControl w:val="0"/>
              <w:spacing w:line="276" w:lineRule="auto"/>
              <w:jc w:val="both"/>
            </w:pPr>
            <w:r>
              <w:t>0.5</w:t>
            </w:r>
          </w:p>
        </w:tc>
      </w:tr>
      <w:tr w:rsidR="00CB6C73" w:rsidRPr="00D07595" w:rsidTr="00406B5C">
        <w:trPr>
          <w:trHeight w:val="1059"/>
        </w:trPr>
        <w:tc>
          <w:tcPr>
            <w:tcW w:w="615" w:type="dxa"/>
            <w:tcBorders>
              <w:top w:val="single" w:sz="4" w:space="0" w:color="auto"/>
              <w:left w:val="single" w:sz="4" w:space="0" w:color="auto"/>
              <w:bottom w:val="single" w:sz="4" w:space="0" w:color="auto"/>
              <w:right w:val="single" w:sz="4" w:space="0" w:color="auto"/>
            </w:tcBorders>
          </w:tcPr>
          <w:p w:rsidR="00D07595" w:rsidRPr="00D07595" w:rsidRDefault="00623170" w:rsidP="00406B5C">
            <w:pPr>
              <w:widowControl w:val="0"/>
              <w:spacing w:line="312" w:lineRule="auto"/>
              <w:jc w:val="center"/>
              <w:rPr>
                <w:b/>
              </w:rPr>
            </w:pPr>
            <w:r>
              <w:rPr>
                <w:b/>
              </w:rPr>
              <w:t>2</w:t>
            </w:r>
          </w:p>
        </w:tc>
        <w:tc>
          <w:tcPr>
            <w:tcW w:w="406" w:type="dxa"/>
            <w:tcBorders>
              <w:top w:val="single" w:sz="4" w:space="0" w:color="auto"/>
              <w:left w:val="single" w:sz="4" w:space="0" w:color="auto"/>
              <w:bottom w:val="single" w:sz="4" w:space="0" w:color="auto"/>
              <w:right w:val="single" w:sz="4" w:space="0" w:color="auto"/>
            </w:tcBorders>
          </w:tcPr>
          <w:p w:rsidR="00D07595" w:rsidRPr="00D07595" w:rsidRDefault="00D07595" w:rsidP="00406B5C">
            <w:pPr>
              <w:widowControl w:val="0"/>
              <w:spacing w:line="312" w:lineRule="auto"/>
              <w:jc w:val="right"/>
              <w:rPr>
                <w:b/>
                <w:i/>
              </w:rPr>
            </w:pPr>
          </w:p>
        </w:tc>
        <w:tc>
          <w:tcPr>
            <w:tcW w:w="7926" w:type="dxa"/>
            <w:tcBorders>
              <w:top w:val="single" w:sz="4" w:space="0" w:color="auto"/>
              <w:left w:val="single" w:sz="4" w:space="0" w:color="auto"/>
              <w:bottom w:val="single" w:sz="4" w:space="0" w:color="auto"/>
              <w:right w:val="single" w:sz="4" w:space="0" w:color="auto"/>
            </w:tcBorders>
          </w:tcPr>
          <w:p w:rsidR="00D07595" w:rsidRPr="00E642F2" w:rsidRDefault="00E642F2" w:rsidP="008F08BB">
            <w:pPr>
              <w:spacing w:line="276" w:lineRule="auto"/>
              <w:rPr>
                <w:b/>
                <w:color w:val="FF0000"/>
                <w:sz w:val="26"/>
                <w:szCs w:val="26"/>
              </w:rPr>
            </w:pPr>
            <w:r w:rsidRPr="00506D6A">
              <w:rPr>
                <w:b/>
                <w:sz w:val="26"/>
                <w:szCs w:val="26"/>
              </w:rPr>
              <w:t xml:space="preserve">Hãy tính quãng đường phanh ngắn nhất. Biết rằng khi phanh người lái xe ngắt ly hợp, vận tốc lúc bắt đầu đạp phanh bằng </w:t>
            </w:r>
            <w:r>
              <w:rPr>
                <w:b/>
                <w:sz w:val="26"/>
                <w:szCs w:val="26"/>
              </w:rPr>
              <w:t>7</w:t>
            </w:r>
            <w:r w:rsidRPr="00506D6A">
              <w:rPr>
                <w:b/>
                <w:sz w:val="26"/>
                <w:szCs w:val="26"/>
              </w:rPr>
              <w:t>5 [</w:t>
            </w:r>
            <w:r w:rsidR="008F08BB">
              <w:rPr>
                <w:b/>
                <w:sz w:val="26"/>
                <w:szCs w:val="26"/>
              </w:rPr>
              <w:t>K</w:t>
            </w:r>
            <w:bookmarkStart w:id="0" w:name="_GoBack"/>
            <w:bookmarkEnd w:id="0"/>
            <w:r w:rsidRPr="00506D6A">
              <w:rPr>
                <w:b/>
                <w:sz w:val="26"/>
                <w:szCs w:val="26"/>
              </w:rPr>
              <w:t xml:space="preserve">m/h], </w:t>
            </w:r>
            <w:r w:rsidR="00CB6C73">
              <w:rPr>
                <w:b/>
                <w:sz w:val="26"/>
                <w:szCs w:val="26"/>
              </w:rPr>
              <w:br/>
            </w:r>
            <w:r w:rsidRPr="00506D6A">
              <w:rPr>
                <w:b/>
                <w:sz w:val="26"/>
                <w:szCs w:val="26"/>
              </w:rPr>
              <w:t>g = 9,81 [m/s</w:t>
            </w:r>
            <w:r w:rsidRPr="00506D6A">
              <w:rPr>
                <w:b/>
                <w:sz w:val="26"/>
                <w:szCs w:val="26"/>
                <w:vertAlign w:val="superscript"/>
              </w:rPr>
              <w:t>2</w:t>
            </w:r>
            <w:r w:rsidRPr="00506D6A">
              <w:rPr>
                <w:b/>
                <w:sz w:val="26"/>
                <w:szCs w:val="26"/>
              </w:rPr>
              <w:t xml:space="preserve">] và hệ số bám </w:t>
            </w:r>
            <w:r w:rsidRPr="00506D6A">
              <w:rPr>
                <w:b/>
                <w:position w:val="-10"/>
                <w:sz w:val="26"/>
                <w:szCs w:val="26"/>
              </w:rPr>
              <w:object w:dxaOrig="220" w:dyaOrig="260">
                <v:shape id="_x0000_i1028" type="#_x0000_t75" style="width:10.7pt;height:12.65pt" o:ole="">
                  <v:imagedata r:id="rId12" o:title=""/>
                </v:shape>
                <o:OLEObject Type="Embed" ProgID="Equation.3" ShapeID="_x0000_i1028" DrawAspect="Content" ObjectID="_1542522895" r:id="rId13"/>
              </w:object>
            </w:r>
            <w:r w:rsidRPr="00506D6A">
              <w:rPr>
                <w:b/>
                <w:sz w:val="26"/>
                <w:szCs w:val="26"/>
              </w:rPr>
              <w:t>=0,</w:t>
            </w:r>
            <w:r>
              <w:rPr>
                <w:b/>
                <w:sz w:val="26"/>
                <w:szCs w:val="26"/>
              </w:rPr>
              <w:t>7</w:t>
            </w:r>
            <w:r w:rsidRPr="00506D6A">
              <w:rPr>
                <w:b/>
                <w:sz w:val="26"/>
                <w:szCs w:val="26"/>
              </w:rPr>
              <w:t xml:space="preserve"> . </w:t>
            </w:r>
          </w:p>
        </w:tc>
        <w:tc>
          <w:tcPr>
            <w:tcW w:w="1038" w:type="dxa"/>
            <w:tcBorders>
              <w:top w:val="single" w:sz="4" w:space="0" w:color="auto"/>
              <w:left w:val="single" w:sz="4" w:space="0" w:color="auto"/>
              <w:bottom w:val="single" w:sz="4" w:space="0" w:color="auto"/>
              <w:right w:val="single" w:sz="4" w:space="0" w:color="auto"/>
            </w:tcBorders>
          </w:tcPr>
          <w:p w:rsidR="00D07595" w:rsidRPr="00D07595" w:rsidRDefault="00D07595" w:rsidP="00406B5C">
            <w:pPr>
              <w:widowControl w:val="0"/>
              <w:spacing w:line="312" w:lineRule="auto"/>
              <w:jc w:val="both"/>
              <w:rPr>
                <w:b/>
              </w:rPr>
            </w:pPr>
            <w:r w:rsidRPr="00D07595">
              <w:rPr>
                <w:b/>
              </w:rPr>
              <w:t>2,0</w:t>
            </w:r>
          </w:p>
        </w:tc>
      </w:tr>
      <w:tr w:rsidR="00CB6C73" w:rsidRPr="00D07595" w:rsidTr="00406B5C">
        <w:trPr>
          <w:trHeight w:val="1074"/>
        </w:trPr>
        <w:tc>
          <w:tcPr>
            <w:tcW w:w="615" w:type="dxa"/>
            <w:vMerge w:val="restart"/>
            <w:tcBorders>
              <w:top w:val="single" w:sz="4" w:space="0" w:color="auto"/>
              <w:left w:val="single" w:sz="4" w:space="0" w:color="auto"/>
              <w:right w:val="single" w:sz="4" w:space="0" w:color="auto"/>
            </w:tcBorders>
          </w:tcPr>
          <w:p w:rsidR="00D07595" w:rsidRPr="00D07595" w:rsidRDefault="00D07595"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D07595" w:rsidRPr="009537BE" w:rsidRDefault="00A92A20" w:rsidP="00406B5C">
            <w:pPr>
              <w:widowControl w:val="0"/>
              <w:spacing w:line="480" w:lineRule="auto"/>
              <w:jc w:val="center"/>
            </w:pPr>
            <w:r w:rsidRPr="00A92A20">
              <w:rPr>
                <w:sz w:val="26"/>
              </w:rPr>
              <w:t>a</w:t>
            </w:r>
            <w:r w:rsidR="00D07595" w:rsidRPr="009537BE">
              <w:t>.</w:t>
            </w:r>
          </w:p>
        </w:tc>
        <w:tc>
          <w:tcPr>
            <w:tcW w:w="7926" w:type="dxa"/>
            <w:tcBorders>
              <w:top w:val="single" w:sz="4" w:space="0" w:color="auto"/>
              <w:left w:val="single" w:sz="4" w:space="0" w:color="auto"/>
              <w:bottom w:val="single" w:sz="4" w:space="0" w:color="auto"/>
              <w:right w:val="single" w:sz="4" w:space="0" w:color="auto"/>
            </w:tcBorders>
          </w:tcPr>
          <w:p w:rsidR="00E642F2" w:rsidRPr="00506D6A" w:rsidRDefault="00E642F2" w:rsidP="00406B5C">
            <w:pPr>
              <w:pStyle w:val="NormalWeb"/>
              <w:spacing w:before="40" w:beforeAutospacing="0" w:after="40" w:afterAutospacing="0" w:line="276" w:lineRule="auto"/>
              <w:ind w:firstLine="567"/>
              <w:jc w:val="both"/>
              <w:rPr>
                <w:rFonts w:eastAsia="+mn-ea"/>
                <w:kern w:val="24"/>
                <w:sz w:val="26"/>
                <w:szCs w:val="26"/>
              </w:rPr>
            </w:pPr>
            <w:r w:rsidRPr="00506D6A">
              <w:rPr>
                <w:sz w:val="26"/>
                <w:szCs w:val="26"/>
              </w:rPr>
              <w:t xml:space="preserve">Quãng đường phanh ngắn nhất </w:t>
            </w:r>
            <w:r w:rsidRPr="00506D6A">
              <w:rPr>
                <w:position w:val="-10"/>
                <w:sz w:val="26"/>
                <w:szCs w:val="26"/>
              </w:rPr>
              <w:object w:dxaOrig="440" w:dyaOrig="340">
                <v:shape id="_x0000_i1029" type="#_x0000_t75" style="width:21.75pt;height:17.4pt" o:ole="">
                  <v:imagedata r:id="rId14" o:title=""/>
                </v:shape>
                <o:OLEObject Type="Embed" ProgID="Equation.3" ShapeID="_x0000_i1029" DrawAspect="Content" ObjectID="_1542522896" r:id="rId15"/>
              </w:object>
            </w:r>
            <w:r w:rsidRPr="00506D6A">
              <w:rPr>
                <w:sz w:val="26"/>
                <w:szCs w:val="26"/>
              </w:rPr>
              <w:t xml:space="preserve"> </w:t>
            </w:r>
            <w:r w:rsidRPr="00506D6A">
              <w:rPr>
                <w:rFonts w:eastAsia="+mn-ea"/>
                <w:kern w:val="24"/>
                <w:sz w:val="26"/>
                <w:szCs w:val="26"/>
              </w:rPr>
              <w:t>:</w:t>
            </w:r>
          </w:p>
          <w:p w:rsidR="00E642F2" w:rsidRPr="00506D6A" w:rsidRDefault="00E642F2" w:rsidP="002E64E9">
            <w:pPr>
              <w:spacing w:before="40" w:after="40" w:line="276" w:lineRule="auto"/>
              <w:ind w:firstLine="567"/>
              <w:jc w:val="center"/>
              <w:rPr>
                <w:sz w:val="26"/>
                <w:szCs w:val="26"/>
              </w:rPr>
            </w:pPr>
            <w:r w:rsidRPr="00506D6A">
              <w:rPr>
                <w:position w:val="-28"/>
                <w:sz w:val="26"/>
                <w:szCs w:val="26"/>
              </w:rPr>
              <w:object w:dxaOrig="1380" w:dyaOrig="660">
                <v:shape id="_x0000_i1030" type="#_x0000_t75" style="width:68.85pt;height:33.25pt" o:ole="">
                  <v:imagedata r:id="rId16" o:title=""/>
                </v:shape>
                <o:OLEObject Type="Embed" ProgID="Equation.DSMT4" ShapeID="_x0000_i1030" DrawAspect="Content" ObjectID="_1542522897" r:id="rId17"/>
              </w:object>
            </w:r>
          </w:p>
          <w:p w:rsidR="00E642F2" w:rsidRPr="00506D6A" w:rsidRDefault="00E642F2" w:rsidP="00406B5C">
            <w:pPr>
              <w:spacing w:before="40" w:after="40" w:line="276" w:lineRule="auto"/>
              <w:ind w:firstLine="567"/>
              <w:jc w:val="both"/>
              <w:rPr>
                <w:sz w:val="26"/>
                <w:szCs w:val="26"/>
              </w:rPr>
            </w:pPr>
            <w:r w:rsidRPr="00506D6A">
              <w:rPr>
                <w:sz w:val="26"/>
                <w:szCs w:val="26"/>
              </w:rPr>
              <w:t xml:space="preserve">     Trong đó V là vận tốc xe lúc bắt đầu phanh</w:t>
            </w:r>
          </w:p>
          <w:p w:rsidR="00E642F2" w:rsidRPr="00506D6A" w:rsidRDefault="00E642F2" w:rsidP="00406B5C">
            <w:pPr>
              <w:pStyle w:val="ListParagraph"/>
              <w:numPr>
                <w:ilvl w:val="0"/>
                <w:numId w:val="1"/>
              </w:numPr>
              <w:spacing w:before="40" w:after="40" w:line="276" w:lineRule="auto"/>
              <w:jc w:val="both"/>
              <w:rPr>
                <w:rFonts w:cs="Times New Roman"/>
                <w:sz w:val="26"/>
                <w:szCs w:val="26"/>
              </w:rPr>
            </w:pPr>
            <w:r w:rsidRPr="00506D6A">
              <w:rPr>
                <w:rFonts w:cs="Times New Roman"/>
                <w:position w:val="-6"/>
                <w:sz w:val="26"/>
                <w:szCs w:val="26"/>
              </w:rPr>
              <w:object w:dxaOrig="220" w:dyaOrig="279">
                <v:shape id="_x0000_i1031" type="#_x0000_t75" style="width:10.7pt;height:14.25pt" o:ole="">
                  <v:imagedata r:id="rId18" o:title=""/>
                </v:shape>
                <o:OLEObject Type="Embed" ProgID="Equation.3" ShapeID="_x0000_i1031" DrawAspect="Content" ObjectID="_1542522898" r:id="rId19"/>
              </w:object>
            </w:r>
            <w:r w:rsidRPr="00506D6A">
              <w:rPr>
                <w:rFonts w:cs="Times New Roman"/>
                <w:sz w:val="26"/>
                <w:szCs w:val="26"/>
              </w:rPr>
              <w:t>: hệ số xét đến các khối lượng chuyển động quay (</w:t>
            </w:r>
            <w:r w:rsidRPr="00506D6A">
              <w:rPr>
                <w:rFonts w:cs="Times New Roman"/>
                <w:position w:val="-6"/>
                <w:sz w:val="26"/>
                <w:szCs w:val="26"/>
              </w:rPr>
              <w:object w:dxaOrig="220" w:dyaOrig="279">
                <v:shape id="_x0000_i1032" type="#_x0000_t75" style="width:10.7pt;height:14.25pt" o:ole="">
                  <v:imagedata r:id="rId20" o:title=""/>
                </v:shape>
                <o:OLEObject Type="Embed" ProgID="Equation.3" ShapeID="_x0000_i1032" DrawAspect="Content" ObjectID="_1542522899" r:id="rId21"/>
              </w:object>
            </w:r>
            <w:r w:rsidRPr="00506D6A">
              <w:rPr>
                <w:rFonts w:cs="Times New Roman"/>
                <w:sz w:val="26"/>
                <w:szCs w:val="26"/>
              </w:rPr>
              <w:t>=1 khi ngắt ly hợp)</w:t>
            </w:r>
          </w:p>
          <w:p w:rsidR="00E642F2" w:rsidRPr="00506D6A" w:rsidRDefault="00E642F2" w:rsidP="00406B5C">
            <w:pPr>
              <w:pStyle w:val="ListParagraph"/>
              <w:numPr>
                <w:ilvl w:val="0"/>
                <w:numId w:val="1"/>
              </w:numPr>
              <w:spacing w:before="40" w:after="40" w:line="276" w:lineRule="auto"/>
              <w:jc w:val="both"/>
              <w:rPr>
                <w:rFonts w:cs="Times New Roman"/>
                <w:sz w:val="26"/>
                <w:szCs w:val="26"/>
              </w:rPr>
            </w:pPr>
            <w:r w:rsidRPr="00506D6A">
              <w:rPr>
                <w:rFonts w:cs="Times New Roman"/>
                <w:position w:val="-10"/>
                <w:sz w:val="26"/>
                <w:szCs w:val="26"/>
              </w:rPr>
              <w:object w:dxaOrig="220" w:dyaOrig="260">
                <v:shape id="_x0000_i1033" type="#_x0000_t75" style="width:10.7pt;height:12.65pt" o:ole="">
                  <v:imagedata r:id="rId22" o:title=""/>
                </v:shape>
                <o:OLEObject Type="Embed" ProgID="Equation.3" ShapeID="_x0000_i1033" DrawAspect="Content" ObjectID="_1542522900" r:id="rId23"/>
              </w:object>
            </w:r>
            <w:r w:rsidRPr="00506D6A">
              <w:rPr>
                <w:rFonts w:cs="Times New Roman"/>
                <w:sz w:val="26"/>
                <w:szCs w:val="26"/>
              </w:rPr>
              <w:t>: hệ số bám</w:t>
            </w:r>
          </w:p>
          <w:p w:rsidR="00D07595" w:rsidRPr="002E64E9" w:rsidRDefault="00E642F2" w:rsidP="002E64E9">
            <w:pPr>
              <w:pStyle w:val="ListParagraph"/>
              <w:numPr>
                <w:ilvl w:val="0"/>
                <w:numId w:val="1"/>
              </w:numPr>
              <w:spacing w:before="40" w:after="40" w:line="276" w:lineRule="auto"/>
              <w:jc w:val="both"/>
              <w:rPr>
                <w:rFonts w:cs="Times New Roman"/>
                <w:sz w:val="26"/>
                <w:szCs w:val="26"/>
              </w:rPr>
            </w:pPr>
            <w:r w:rsidRPr="00506D6A">
              <w:rPr>
                <w:rFonts w:cs="Times New Roman"/>
                <w:i/>
                <w:sz w:val="26"/>
                <w:szCs w:val="26"/>
              </w:rPr>
              <w:t xml:space="preserve">g </w:t>
            </w:r>
            <w:r w:rsidRPr="00506D6A">
              <w:rPr>
                <w:rFonts w:cs="Times New Roman"/>
                <w:sz w:val="26"/>
                <w:szCs w:val="26"/>
              </w:rPr>
              <w:t>: gia tốc trọng trường</w:t>
            </w:r>
            <w:r w:rsidRPr="00506D6A">
              <w:rPr>
                <w:rFonts w:cs="Times New Roman"/>
                <w:sz w:val="26"/>
                <w:szCs w:val="26"/>
                <w:lang w:val="en-US"/>
              </w:rPr>
              <w:t xml:space="preserve"> [m/s</w:t>
            </w:r>
            <w:r w:rsidRPr="00506D6A">
              <w:rPr>
                <w:rFonts w:cs="Times New Roman"/>
                <w:sz w:val="26"/>
                <w:szCs w:val="26"/>
                <w:vertAlign w:val="superscript"/>
                <w:lang w:val="en-US"/>
              </w:rPr>
              <w:t>2</w:t>
            </w:r>
            <w:r w:rsidRPr="00506D6A">
              <w:rPr>
                <w:rFonts w:cs="Times New Roman"/>
                <w:sz w:val="26"/>
                <w:szCs w:val="26"/>
                <w:lang w:val="en-US"/>
              </w:rPr>
              <w:t xml:space="preserve">]                           </w:t>
            </w:r>
          </w:p>
        </w:tc>
        <w:tc>
          <w:tcPr>
            <w:tcW w:w="1038" w:type="dxa"/>
            <w:tcBorders>
              <w:top w:val="single" w:sz="4" w:space="0" w:color="auto"/>
              <w:left w:val="single" w:sz="4" w:space="0" w:color="auto"/>
              <w:bottom w:val="single" w:sz="4" w:space="0" w:color="auto"/>
              <w:right w:val="single" w:sz="4" w:space="0" w:color="auto"/>
            </w:tcBorders>
          </w:tcPr>
          <w:p w:rsidR="00D07595" w:rsidRDefault="00E642F2" w:rsidP="00406B5C">
            <w:pPr>
              <w:widowControl w:val="0"/>
              <w:spacing w:line="276" w:lineRule="auto"/>
              <w:jc w:val="both"/>
            </w:pPr>
            <w:r>
              <w:t>1.0</w:t>
            </w:r>
          </w:p>
          <w:p w:rsidR="00E642F2" w:rsidRDefault="00E642F2" w:rsidP="00406B5C">
            <w:pPr>
              <w:widowControl w:val="0"/>
              <w:spacing w:line="276" w:lineRule="auto"/>
              <w:jc w:val="both"/>
            </w:pPr>
          </w:p>
          <w:p w:rsidR="00E642F2" w:rsidRDefault="00E642F2" w:rsidP="00406B5C">
            <w:pPr>
              <w:widowControl w:val="0"/>
              <w:spacing w:line="276" w:lineRule="auto"/>
              <w:jc w:val="both"/>
            </w:pPr>
            <w:r>
              <w:t>0.5</w:t>
            </w: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6B6936" w:rsidRPr="00D07595" w:rsidRDefault="00E642F2" w:rsidP="00406B5C">
            <w:pPr>
              <w:widowControl w:val="0"/>
              <w:spacing w:line="276" w:lineRule="auto"/>
              <w:jc w:val="both"/>
            </w:pPr>
            <w:r>
              <w:t>0.5</w:t>
            </w:r>
          </w:p>
        </w:tc>
      </w:tr>
      <w:tr w:rsidR="00CB6C73" w:rsidRPr="00D07595" w:rsidTr="00406B5C">
        <w:trPr>
          <w:trHeight w:val="1088"/>
        </w:trPr>
        <w:tc>
          <w:tcPr>
            <w:tcW w:w="615" w:type="dxa"/>
            <w:vMerge/>
            <w:tcBorders>
              <w:left w:val="single" w:sz="4" w:space="0" w:color="auto"/>
              <w:bottom w:val="single" w:sz="4" w:space="0" w:color="auto"/>
              <w:right w:val="single" w:sz="4" w:space="0" w:color="auto"/>
            </w:tcBorders>
          </w:tcPr>
          <w:p w:rsidR="00D07595" w:rsidRPr="00D07595" w:rsidRDefault="00D07595"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D07595" w:rsidRPr="009537BE" w:rsidRDefault="00A92A20" w:rsidP="00406B5C">
            <w:pPr>
              <w:widowControl w:val="0"/>
              <w:spacing w:line="480" w:lineRule="auto"/>
              <w:jc w:val="center"/>
            </w:pPr>
            <w:r w:rsidRPr="00A92A20">
              <w:rPr>
                <w:sz w:val="26"/>
              </w:rPr>
              <w:t>b</w:t>
            </w:r>
            <w:r w:rsidR="00D07595" w:rsidRPr="009537BE">
              <w:t>.</w:t>
            </w:r>
          </w:p>
        </w:tc>
        <w:tc>
          <w:tcPr>
            <w:tcW w:w="7926" w:type="dxa"/>
            <w:tcBorders>
              <w:top w:val="single" w:sz="4" w:space="0" w:color="auto"/>
              <w:left w:val="single" w:sz="4" w:space="0" w:color="auto"/>
              <w:bottom w:val="single" w:sz="4" w:space="0" w:color="auto"/>
              <w:right w:val="single" w:sz="4" w:space="0" w:color="auto"/>
            </w:tcBorders>
          </w:tcPr>
          <w:p w:rsidR="00D07595" w:rsidRPr="002E64E9" w:rsidRDefault="00E642F2" w:rsidP="002E64E9">
            <w:pPr>
              <w:spacing w:line="276" w:lineRule="auto"/>
              <w:jc w:val="center"/>
              <w:rPr>
                <w:sz w:val="26"/>
                <w:szCs w:val="26"/>
              </w:rPr>
            </w:pPr>
            <w:r w:rsidRPr="00506D6A">
              <w:rPr>
                <w:position w:val="-28"/>
                <w:sz w:val="26"/>
                <w:szCs w:val="26"/>
              </w:rPr>
              <w:object w:dxaOrig="4400" w:dyaOrig="660">
                <v:shape id="_x0000_i1034" type="#_x0000_t75" style="width:219.95pt;height:33.25pt" o:ole="">
                  <v:imagedata r:id="rId24" o:title=""/>
                </v:shape>
                <o:OLEObject Type="Embed" ProgID="Equation.DSMT4" ShapeID="_x0000_i1034" DrawAspect="Content" ObjectID="_1542522901" r:id="rId25"/>
              </w:object>
            </w:r>
            <w:r w:rsidRPr="00506D6A">
              <w:rPr>
                <w:sz w:val="26"/>
                <w:szCs w:val="26"/>
              </w:rPr>
              <w:t xml:space="preserve"> </w:t>
            </w:r>
          </w:p>
        </w:tc>
        <w:tc>
          <w:tcPr>
            <w:tcW w:w="1038" w:type="dxa"/>
            <w:tcBorders>
              <w:top w:val="single" w:sz="4" w:space="0" w:color="auto"/>
              <w:left w:val="single" w:sz="4" w:space="0" w:color="auto"/>
              <w:bottom w:val="single" w:sz="4" w:space="0" w:color="auto"/>
              <w:right w:val="single" w:sz="4" w:space="0" w:color="auto"/>
            </w:tcBorders>
          </w:tcPr>
          <w:p w:rsidR="00D07595" w:rsidRPr="00D07595" w:rsidRDefault="00E642F2" w:rsidP="00406B5C">
            <w:pPr>
              <w:widowControl w:val="0"/>
              <w:spacing w:line="276" w:lineRule="auto"/>
              <w:jc w:val="both"/>
            </w:pPr>
            <w:r>
              <w:t>1.0</w:t>
            </w:r>
          </w:p>
        </w:tc>
      </w:tr>
      <w:tr w:rsidR="00E642F2" w:rsidRPr="00D07595" w:rsidTr="00406B5C">
        <w:trPr>
          <w:trHeight w:val="1059"/>
        </w:trPr>
        <w:tc>
          <w:tcPr>
            <w:tcW w:w="615"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312" w:lineRule="auto"/>
              <w:jc w:val="right"/>
              <w:rPr>
                <w:b/>
                <w:i/>
              </w:rPr>
            </w:pPr>
          </w:p>
        </w:tc>
        <w:tc>
          <w:tcPr>
            <w:tcW w:w="7926" w:type="dxa"/>
            <w:tcBorders>
              <w:top w:val="single" w:sz="4" w:space="0" w:color="auto"/>
              <w:left w:val="single" w:sz="4" w:space="0" w:color="auto"/>
              <w:bottom w:val="single" w:sz="4" w:space="0" w:color="auto"/>
              <w:right w:val="single" w:sz="4" w:space="0" w:color="auto"/>
            </w:tcBorders>
          </w:tcPr>
          <w:p w:rsidR="00E642F2" w:rsidRPr="00E642F2" w:rsidRDefault="00E642F2" w:rsidP="00406B5C">
            <w:pPr>
              <w:spacing w:line="276" w:lineRule="auto"/>
              <w:rPr>
                <w:b/>
                <w:color w:val="FF0000"/>
                <w:sz w:val="26"/>
                <w:szCs w:val="26"/>
              </w:rPr>
            </w:pPr>
            <w:r w:rsidRPr="00506D6A">
              <w:rPr>
                <w:b/>
                <w:sz w:val="26"/>
                <w:szCs w:val="26"/>
              </w:rPr>
              <w:t>Hãy trình bày bán kính thiết kế r</w:t>
            </w:r>
            <w:r w:rsidRPr="00D9793E">
              <w:rPr>
                <w:b/>
                <w:sz w:val="26"/>
                <w:szCs w:val="26"/>
                <w:vertAlign w:val="subscript"/>
              </w:rPr>
              <w:t>0</w:t>
            </w:r>
            <w:r w:rsidRPr="00506D6A">
              <w:rPr>
                <w:b/>
                <w:sz w:val="26"/>
                <w:szCs w:val="26"/>
              </w:rPr>
              <w:t>, bán kính tĩnh r</w:t>
            </w:r>
            <w:r w:rsidRPr="00D9793E">
              <w:rPr>
                <w:b/>
                <w:sz w:val="26"/>
                <w:szCs w:val="26"/>
                <w:vertAlign w:val="subscript"/>
              </w:rPr>
              <w:t xml:space="preserve">t </w:t>
            </w:r>
            <w:r w:rsidRPr="00506D6A">
              <w:rPr>
                <w:b/>
                <w:sz w:val="26"/>
                <w:szCs w:val="26"/>
              </w:rPr>
              <w:t>và bán kính động lực học r</w:t>
            </w:r>
            <w:r w:rsidRPr="00D9793E">
              <w:rPr>
                <w:b/>
                <w:sz w:val="26"/>
                <w:szCs w:val="26"/>
                <w:vertAlign w:val="subscript"/>
              </w:rPr>
              <w:t>d</w:t>
            </w:r>
            <w:r>
              <w:rPr>
                <w:b/>
                <w:sz w:val="26"/>
                <w:szCs w:val="26"/>
              </w:rPr>
              <w:t xml:space="preserve"> </w:t>
            </w:r>
            <w:r w:rsidRPr="00506D6A">
              <w:rPr>
                <w:b/>
                <w:sz w:val="26"/>
                <w:szCs w:val="26"/>
              </w:rPr>
              <w:t>có vẽ</w:t>
            </w:r>
            <w:r>
              <w:rPr>
                <w:b/>
                <w:sz w:val="26"/>
                <w:szCs w:val="26"/>
              </w:rPr>
              <w:t xml:space="preserve"> hình</w:t>
            </w:r>
          </w:p>
        </w:tc>
        <w:tc>
          <w:tcPr>
            <w:tcW w:w="1038"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312" w:lineRule="auto"/>
              <w:jc w:val="both"/>
              <w:rPr>
                <w:b/>
              </w:rPr>
            </w:pPr>
            <w:r w:rsidRPr="00D07595">
              <w:rPr>
                <w:b/>
              </w:rPr>
              <w:t>2,0</w:t>
            </w:r>
          </w:p>
        </w:tc>
      </w:tr>
      <w:tr w:rsidR="00E642F2" w:rsidRPr="00D07595" w:rsidTr="00406B5C">
        <w:trPr>
          <w:trHeight w:val="1074"/>
        </w:trPr>
        <w:tc>
          <w:tcPr>
            <w:tcW w:w="615" w:type="dxa"/>
            <w:vMerge w:val="restart"/>
            <w:tcBorders>
              <w:top w:val="single" w:sz="4" w:space="0" w:color="auto"/>
              <w:left w:val="single" w:sz="4" w:space="0" w:color="auto"/>
              <w:right w:val="single" w:sz="4" w:space="0" w:color="auto"/>
            </w:tcBorders>
          </w:tcPr>
          <w:p w:rsidR="00E642F2" w:rsidRPr="00D07595" w:rsidRDefault="00E642F2"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E642F2" w:rsidRPr="009537BE" w:rsidRDefault="00CB6C73" w:rsidP="00406B5C">
            <w:pPr>
              <w:widowControl w:val="0"/>
              <w:spacing w:line="480" w:lineRule="auto"/>
              <w:jc w:val="center"/>
            </w:pPr>
            <w:r>
              <w:t>a</w:t>
            </w:r>
          </w:p>
        </w:tc>
        <w:tc>
          <w:tcPr>
            <w:tcW w:w="7926" w:type="dxa"/>
            <w:tcBorders>
              <w:top w:val="single" w:sz="4" w:space="0" w:color="auto"/>
              <w:left w:val="single" w:sz="4" w:space="0" w:color="auto"/>
              <w:bottom w:val="single" w:sz="4" w:space="0" w:color="auto"/>
              <w:right w:val="single" w:sz="4" w:space="0" w:color="auto"/>
            </w:tcBorders>
          </w:tcPr>
          <w:p w:rsidR="00E642F2" w:rsidRPr="00506D6A" w:rsidRDefault="00E642F2" w:rsidP="00406B5C">
            <w:pPr>
              <w:spacing w:before="40" w:after="40" w:line="360" w:lineRule="auto"/>
              <w:ind w:firstLine="567"/>
              <w:jc w:val="both"/>
              <w:rPr>
                <w:sz w:val="26"/>
                <w:szCs w:val="26"/>
              </w:rPr>
            </w:pPr>
            <w:r w:rsidRPr="00506D6A">
              <w:rPr>
                <w:bCs/>
                <w:i/>
                <w:iCs/>
                <w:sz w:val="26"/>
                <w:szCs w:val="26"/>
              </w:rPr>
              <w:t xml:space="preserve"> Bán kính thiết kế r</w:t>
            </w:r>
            <w:r w:rsidRPr="00506D6A">
              <w:rPr>
                <w:bCs/>
                <w:i/>
                <w:iCs/>
                <w:sz w:val="26"/>
                <w:szCs w:val="26"/>
                <w:vertAlign w:val="subscript"/>
              </w:rPr>
              <w:t>0</w:t>
            </w:r>
            <w:r w:rsidRPr="00506D6A">
              <w:rPr>
                <w:bCs/>
                <w:i/>
                <w:iCs/>
                <w:sz w:val="26"/>
                <w:szCs w:val="26"/>
              </w:rPr>
              <w:t xml:space="preserve">: </w:t>
            </w:r>
            <w:r w:rsidRPr="00506D6A">
              <w:rPr>
                <w:sz w:val="26"/>
                <w:szCs w:val="26"/>
              </w:rPr>
              <w:t>Do nhà thiết kế và sản xuất cung cấp theo kích thước tiêu chuẩn. Ký hiệu. Ví dụ lốp tôrôit áp suất thấp. Ký hiệu lốp: B-d. Lốp tô rôit có:  H = B do đó:</w:t>
            </w:r>
          </w:p>
          <w:p w:rsidR="00E642F2" w:rsidRPr="002E64E9" w:rsidRDefault="00E642F2" w:rsidP="002E64E9">
            <w:pPr>
              <w:spacing w:before="40" w:after="40" w:line="360" w:lineRule="auto"/>
              <w:ind w:firstLine="567"/>
              <w:jc w:val="both"/>
              <w:rPr>
                <w:b/>
                <w:sz w:val="26"/>
                <w:szCs w:val="26"/>
              </w:rPr>
            </w:pPr>
            <w:r w:rsidRPr="00506D6A">
              <w:rPr>
                <w:sz w:val="26"/>
                <w:szCs w:val="26"/>
              </w:rPr>
              <w:t xml:space="preserve">                                </w:t>
            </w:r>
            <w:r w:rsidRPr="00506D6A">
              <w:rPr>
                <w:position w:val="-24"/>
                <w:sz w:val="26"/>
                <w:szCs w:val="26"/>
              </w:rPr>
              <w:object w:dxaOrig="1219" w:dyaOrig="620">
                <v:shape id="_x0000_i1035" type="#_x0000_t75" style="width:52.6pt;height:26.9pt" o:ole="">
                  <v:imagedata r:id="rId26" o:title=""/>
                </v:shape>
                <o:OLEObject Type="Embed" ProgID="Equation.3" ShapeID="_x0000_i1035" DrawAspect="Content" ObjectID="_1542522902" r:id="rId27"/>
              </w:object>
            </w:r>
            <w:r w:rsidRPr="00506D6A">
              <w:rPr>
                <w:sz w:val="26"/>
                <w:szCs w:val="26"/>
              </w:rPr>
              <w:t xml:space="preserve">                 </w:t>
            </w:r>
          </w:p>
        </w:tc>
        <w:tc>
          <w:tcPr>
            <w:tcW w:w="1038"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276" w:lineRule="auto"/>
              <w:jc w:val="both"/>
            </w:pPr>
            <w:r>
              <w:t>0.5</w:t>
            </w:r>
          </w:p>
        </w:tc>
      </w:tr>
      <w:tr w:rsidR="00E642F2" w:rsidRPr="00D07595" w:rsidTr="00406B5C">
        <w:trPr>
          <w:trHeight w:val="1088"/>
        </w:trPr>
        <w:tc>
          <w:tcPr>
            <w:tcW w:w="615" w:type="dxa"/>
            <w:vMerge/>
            <w:tcBorders>
              <w:left w:val="single" w:sz="4" w:space="0" w:color="auto"/>
              <w:bottom w:val="nil"/>
              <w:right w:val="single" w:sz="4" w:space="0" w:color="auto"/>
            </w:tcBorders>
          </w:tcPr>
          <w:p w:rsidR="00E642F2" w:rsidRPr="00D07595" w:rsidRDefault="00E642F2"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E642F2" w:rsidRPr="009537BE" w:rsidRDefault="00CB6C73" w:rsidP="00406B5C">
            <w:pPr>
              <w:widowControl w:val="0"/>
              <w:spacing w:line="480" w:lineRule="auto"/>
              <w:jc w:val="center"/>
            </w:pPr>
            <w:r>
              <w:t>b</w:t>
            </w:r>
          </w:p>
        </w:tc>
        <w:tc>
          <w:tcPr>
            <w:tcW w:w="7926" w:type="dxa"/>
            <w:tcBorders>
              <w:top w:val="single" w:sz="4" w:space="0" w:color="auto"/>
              <w:left w:val="single" w:sz="4" w:space="0" w:color="auto"/>
              <w:bottom w:val="single" w:sz="4" w:space="0" w:color="auto"/>
              <w:right w:val="single" w:sz="4" w:space="0" w:color="auto"/>
            </w:tcBorders>
          </w:tcPr>
          <w:p w:rsidR="00CB6C73" w:rsidRPr="00506D6A" w:rsidRDefault="00CB6C73" w:rsidP="00406B5C">
            <w:pPr>
              <w:spacing w:before="40" w:after="40" w:line="360" w:lineRule="auto"/>
              <w:ind w:firstLine="567"/>
              <w:rPr>
                <w:sz w:val="26"/>
                <w:szCs w:val="26"/>
              </w:rPr>
            </w:pPr>
            <w:r w:rsidRPr="00506D6A">
              <w:rPr>
                <w:bCs/>
                <w:i/>
                <w:iCs/>
                <w:sz w:val="26"/>
                <w:szCs w:val="26"/>
              </w:rPr>
              <w:t>Bán kính tĩnh r</w:t>
            </w:r>
            <w:r w:rsidRPr="00506D6A">
              <w:rPr>
                <w:bCs/>
                <w:i/>
                <w:iCs/>
                <w:sz w:val="26"/>
                <w:szCs w:val="26"/>
                <w:vertAlign w:val="subscript"/>
              </w:rPr>
              <w:t>t</w:t>
            </w:r>
            <w:r w:rsidRPr="00506D6A">
              <w:rPr>
                <w:bCs/>
                <w:i/>
                <w:iCs/>
                <w:sz w:val="26"/>
                <w:szCs w:val="26"/>
              </w:rPr>
              <w:t>:</w:t>
            </w:r>
            <w:r w:rsidRPr="00506D6A">
              <w:rPr>
                <w:sz w:val="26"/>
                <w:szCs w:val="26"/>
              </w:rPr>
              <w:t xml:space="preserve"> Khoảng cách từ tâm trục bánh xe đến mặt đường khi xe đứng yên và chịu tải trọng thẳng đứng.</w:t>
            </w:r>
          </w:p>
          <w:p w:rsidR="00E642F2" w:rsidRPr="00D07595" w:rsidRDefault="00CB6C73" w:rsidP="00406B5C">
            <w:pPr>
              <w:widowControl w:val="0"/>
              <w:spacing w:line="480" w:lineRule="auto"/>
              <w:jc w:val="center"/>
              <w:rPr>
                <w:b/>
                <w:i/>
              </w:rPr>
            </w:pPr>
            <w:r w:rsidRPr="00506D6A">
              <w:rPr>
                <w:noProof/>
                <w:sz w:val="26"/>
                <w:szCs w:val="26"/>
              </w:rPr>
              <w:lastRenderedPageBreak/>
              <w:drawing>
                <wp:inline distT="0" distB="0" distL="0" distR="0" wp14:anchorId="668B49B7" wp14:editId="0897F030">
                  <wp:extent cx="834307" cy="2076214"/>
                  <wp:effectExtent l="0" t="0" r="4445" b="635"/>
                  <wp:docPr id="6" name="Ả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44760" cy="2102227"/>
                          </a:xfrm>
                          <a:prstGeom prst="rect">
                            <a:avLst/>
                          </a:prstGeom>
                          <a:noFill/>
                          <a:ln>
                            <a:noFill/>
                          </a:ln>
                        </pic:spPr>
                      </pic:pic>
                    </a:graphicData>
                  </a:graphic>
                </wp:inline>
              </w:drawing>
            </w:r>
          </w:p>
        </w:tc>
        <w:tc>
          <w:tcPr>
            <w:tcW w:w="1038"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276" w:lineRule="auto"/>
              <w:jc w:val="both"/>
            </w:pPr>
            <w:r>
              <w:lastRenderedPageBreak/>
              <w:t>1.0</w:t>
            </w:r>
          </w:p>
        </w:tc>
      </w:tr>
      <w:tr w:rsidR="00CB6C73" w:rsidRPr="00D07595" w:rsidTr="00406B5C">
        <w:trPr>
          <w:trHeight w:val="1088"/>
        </w:trPr>
        <w:tc>
          <w:tcPr>
            <w:tcW w:w="615" w:type="dxa"/>
            <w:tcBorders>
              <w:top w:val="nil"/>
              <w:left w:val="single" w:sz="4" w:space="0" w:color="auto"/>
              <w:bottom w:val="single" w:sz="4" w:space="0" w:color="auto"/>
              <w:right w:val="single" w:sz="4" w:space="0" w:color="auto"/>
            </w:tcBorders>
          </w:tcPr>
          <w:p w:rsidR="00CB6C73" w:rsidRPr="00D07595" w:rsidRDefault="00CB6C73"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CB6C73" w:rsidRPr="009537BE" w:rsidRDefault="00CB6C73" w:rsidP="00406B5C">
            <w:pPr>
              <w:widowControl w:val="0"/>
              <w:spacing w:line="480" w:lineRule="auto"/>
              <w:jc w:val="center"/>
            </w:pPr>
            <w:r>
              <w:t>c</w:t>
            </w:r>
          </w:p>
        </w:tc>
        <w:tc>
          <w:tcPr>
            <w:tcW w:w="7926" w:type="dxa"/>
            <w:tcBorders>
              <w:top w:val="single" w:sz="4" w:space="0" w:color="auto"/>
              <w:left w:val="single" w:sz="4" w:space="0" w:color="auto"/>
              <w:bottom w:val="single" w:sz="4" w:space="0" w:color="auto"/>
              <w:right w:val="single" w:sz="4" w:space="0" w:color="auto"/>
            </w:tcBorders>
          </w:tcPr>
          <w:p w:rsidR="00CB6C73" w:rsidRPr="00D07595" w:rsidRDefault="00CB6C73" w:rsidP="00406B5C">
            <w:pPr>
              <w:widowControl w:val="0"/>
              <w:spacing w:line="480" w:lineRule="auto"/>
              <w:jc w:val="both"/>
              <w:rPr>
                <w:b/>
                <w:i/>
              </w:rPr>
            </w:pPr>
            <w:r w:rsidRPr="00506D6A">
              <w:rPr>
                <w:bCs/>
                <w:i/>
                <w:iCs/>
                <w:sz w:val="26"/>
                <w:szCs w:val="26"/>
              </w:rPr>
              <w:t>Bán kính động lực học r</w:t>
            </w:r>
            <w:r w:rsidRPr="00506D6A">
              <w:rPr>
                <w:bCs/>
                <w:i/>
                <w:iCs/>
                <w:sz w:val="26"/>
                <w:szCs w:val="26"/>
                <w:vertAlign w:val="subscript"/>
              </w:rPr>
              <w:t>d</w:t>
            </w:r>
            <w:r w:rsidRPr="00506D6A">
              <w:rPr>
                <w:bCs/>
                <w:i/>
                <w:iCs/>
                <w:sz w:val="26"/>
                <w:szCs w:val="26"/>
              </w:rPr>
              <w:t xml:space="preserve">: </w:t>
            </w:r>
            <w:r w:rsidRPr="00506D6A">
              <w:rPr>
                <w:sz w:val="26"/>
                <w:szCs w:val="26"/>
              </w:rPr>
              <w:t>Khoảng cách từ tâm trục bánh xe đến mặt đường khi xe chuyển động. Bán kính r</w:t>
            </w:r>
            <w:r w:rsidRPr="00506D6A">
              <w:rPr>
                <w:sz w:val="26"/>
                <w:szCs w:val="26"/>
                <w:vertAlign w:val="subscript"/>
              </w:rPr>
              <w:t xml:space="preserve">d  </w:t>
            </w:r>
            <w:r w:rsidRPr="00506D6A">
              <w:rPr>
                <w:sz w:val="26"/>
                <w:szCs w:val="26"/>
              </w:rPr>
              <w:t>phụ thuộc: tải trọng thẳng đứng, vật liệu lốp, áp suất lốp, mô men trên bánh xe, lực li tâm khi bánh xe quay. Có thể coi đây là bán kính thực tế của xe khi xe chuyển động.</w:t>
            </w:r>
          </w:p>
        </w:tc>
        <w:tc>
          <w:tcPr>
            <w:tcW w:w="1038" w:type="dxa"/>
            <w:tcBorders>
              <w:top w:val="single" w:sz="4" w:space="0" w:color="auto"/>
              <w:left w:val="single" w:sz="4" w:space="0" w:color="auto"/>
              <w:bottom w:val="single" w:sz="4" w:space="0" w:color="auto"/>
              <w:right w:val="single" w:sz="4" w:space="0" w:color="auto"/>
            </w:tcBorders>
          </w:tcPr>
          <w:p w:rsidR="00CB6C73" w:rsidRDefault="00CB6C73" w:rsidP="00406B5C">
            <w:pPr>
              <w:widowControl w:val="0"/>
              <w:spacing w:line="276" w:lineRule="auto"/>
              <w:jc w:val="both"/>
            </w:pPr>
            <w:r>
              <w:t>0.5</w:t>
            </w:r>
          </w:p>
        </w:tc>
      </w:tr>
      <w:tr w:rsidR="00CB6C73" w:rsidRPr="00D07595" w:rsidTr="00406B5C">
        <w:trPr>
          <w:trHeight w:val="1059"/>
        </w:trPr>
        <w:tc>
          <w:tcPr>
            <w:tcW w:w="615" w:type="dxa"/>
            <w:vMerge w:val="restart"/>
            <w:tcBorders>
              <w:top w:val="single" w:sz="4" w:space="0" w:color="auto"/>
              <w:left w:val="single" w:sz="4" w:space="0" w:color="auto"/>
              <w:right w:val="single" w:sz="4" w:space="0" w:color="auto"/>
            </w:tcBorders>
          </w:tcPr>
          <w:p w:rsidR="00CB6C73" w:rsidRPr="00D07595" w:rsidRDefault="00CB6C73" w:rsidP="00406B5C">
            <w:pPr>
              <w:widowControl w:val="0"/>
              <w:spacing w:line="312" w:lineRule="auto"/>
              <w:jc w:val="center"/>
              <w:rPr>
                <w:b/>
              </w:rPr>
            </w:pPr>
            <w:r>
              <w:rPr>
                <w:b/>
              </w:rPr>
              <w:t>4</w:t>
            </w:r>
          </w:p>
        </w:tc>
        <w:tc>
          <w:tcPr>
            <w:tcW w:w="406" w:type="dxa"/>
            <w:tcBorders>
              <w:top w:val="single" w:sz="4" w:space="0" w:color="auto"/>
              <w:left w:val="single" w:sz="4" w:space="0" w:color="auto"/>
              <w:bottom w:val="single" w:sz="4" w:space="0" w:color="auto"/>
              <w:right w:val="single" w:sz="4" w:space="0" w:color="auto"/>
            </w:tcBorders>
          </w:tcPr>
          <w:p w:rsidR="00CB6C73" w:rsidRPr="00D07595" w:rsidRDefault="00CB6C73" w:rsidP="00406B5C">
            <w:pPr>
              <w:widowControl w:val="0"/>
              <w:spacing w:line="312" w:lineRule="auto"/>
              <w:jc w:val="both"/>
              <w:rPr>
                <w:b/>
                <w:i/>
              </w:rPr>
            </w:pPr>
          </w:p>
        </w:tc>
        <w:tc>
          <w:tcPr>
            <w:tcW w:w="7926" w:type="dxa"/>
            <w:tcBorders>
              <w:top w:val="single" w:sz="4" w:space="0" w:color="auto"/>
              <w:left w:val="single" w:sz="4" w:space="0" w:color="auto"/>
              <w:bottom w:val="single" w:sz="4" w:space="0" w:color="auto"/>
              <w:right w:val="single" w:sz="4" w:space="0" w:color="auto"/>
            </w:tcBorders>
          </w:tcPr>
          <w:p w:rsidR="00CB6C73" w:rsidRPr="00E642F2" w:rsidRDefault="00CB6C73" w:rsidP="00406B5C">
            <w:pPr>
              <w:spacing w:line="276" w:lineRule="auto"/>
              <w:jc w:val="both"/>
              <w:rPr>
                <w:b/>
                <w:color w:val="FF0000"/>
                <w:sz w:val="26"/>
                <w:szCs w:val="26"/>
              </w:rPr>
            </w:pPr>
            <w:r w:rsidRPr="00506D6A">
              <w:rPr>
                <w:b/>
                <w:sz w:val="26"/>
                <w:szCs w:val="26"/>
              </w:rPr>
              <w:t>Xác định phản lực thẳng góc từ mặt đường tác dụng lên bánh xe tại cầu trước trong trường hợp ôtô chuyển động trên đường bằng, ổn định và không có kéo móc. Cho biết m=</w:t>
            </w:r>
            <w:r>
              <w:rPr>
                <w:b/>
                <w:sz w:val="26"/>
                <w:szCs w:val="26"/>
              </w:rPr>
              <w:t>2150</w:t>
            </w:r>
            <w:r w:rsidRPr="00506D6A">
              <w:rPr>
                <w:b/>
                <w:sz w:val="26"/>
                <w:szCs w:val="26"/>
              </w:rPr>
              <w:t xml:space="preserve"> [Kg]; b=1,2</w:t>
            </w:r>
            <w:r>
              <w:rPr>
                <w:b/>
                <w:sz w:val="26"/>
                <w:szCs w:val="26"/>
              </w:rPr>
              <w:t>5</w:t>
            </w:r>
            <w:r w:rsidRPr="00506D6A">
              <w:rPr>
                <w:b/>
                <w:sz w:val="26"/>
                <w:szCs w:val="26"/>
              </w:rPr>
              <w:t xml:space="preserve"> [m]; f=0,02; r</w:t>
            </w:r>
            <w:r w:rsidRPr="00506D6A">
              <w:rPr>
                <w:b/>
                <w:sz w:val="26"/>
                <w:szCs w:val="26"/>
                <w:vertAlign w:val="subscript"/>
              </w:rPr>
              <w:t>b</w:t>
            </w:r>
            <w:r w:rsidRPr="00506D6A">
              <w:rPr>
                <w:b/>
                <w:sz w:val="26"/>
                <w:szCs w:val="26"/>
              </w:rPr>
              <w:t>=0,3</w:t>
            </w:r>
            <w:r>
              <w:rPr>
                <w:b/>
                <w:sz w:val="26"/>
                <w:szCs w:val="26"/>
              </w:rPr>
              <w:t>15</w:t>
            </w:r>
            <w:r w:rsidRPr="00506D6A">
              <w:rPr>
                <w:b/>
                <w:sz w:val="26"/>
                <w:szCs w:val="26"/>
              </w:rPr>
              <w:t>[m]; P</w:t>
            </w:r>
            <w:r w:rsidRPr="00506D6A">
              <w:rPr>
                <w:b/>
                <w:sz w:val="26"/>
                <w:szCs w:val="26"/>
                <w:vertAlign w:val="subscript"/>
              </w:rPr>
              <w:t>w</w:t>
            </w:r>
            <w:r w:rsidRPr="00506D6A">
              <w:rPr>
                <w:b/>
                <w:sz w:val="26"/>
                <w:szCs w:val="26"/>
              </w:rPr>
              <w:t>=</w:t>
            </w:r>
            <w:r>
              <w:rPr>
                <w:b/>
                <w:sz w:val="26"/>
                <w:szCs w:val="26"/>
              </w:rPr>
              <w:t>75</w:t>
            </w:r>
            <w:r w:rsidRPr="00506D6A">
              <w:rPr>
                <w:b/>
                <w:sz w:val="26"/>
                <w:szCs w:val="26"/>
              </w:rPr>
              <w:t xml:space="preserve"> [N]; h</w:t>
            </w:r>
            <w:r w:rsidRPr="00506D6A">
              <w:rPr>
                <w:b/>
                <w:sz w:val="26"/>
                <w:szCs w:val="26"/>
                <w:vertAlign w:val="subscript"/>
              </w:rPr>
              <w:t>w</w:t>
            </w:r>
            <w:r w:rsidRPr="00506D6A">
              <w:rPr>
                <w:b/>
                <w:sz w:val="26"/>
                <w:szCs w:val="26"/>
              </w:rPr>
              <w:t>=0.8 [m]; L=2,6</w:t>
            </w:r>
            <w:r>
              <w:rPr>
                <w:b/>
                <w:sz w:val="26"/>
                <w:szCs w:val="26"/>
              </w:rPr>
              <w:t>5</w:t>
            </w:r>
            <w:r w:rsidRPr="00506D6A">
              <w:rPr>
                <w:b/>
                <w:sz w:val="26"/>
                <w:szCs w:val="26"/>
              </w:rPr>
              <w:t xml:space="preserve"> [m]</w:t>
            </w:r>
          </w:p>
        </w:tc>
        <w:tc>
          <w:tcPr>
            <w:tcW w:w="1038" w:type="dxa"/>
            <w:tcBorders>
              <w:top w:val="single" w:sz="4" w:space="0" w:color="auto"/>
              <w:left w:val="single" w:sz="4" w:space="0" w:color="auto"/>
              <w:bottom w:val="single" w:sz="4" w:space="0" w:color="auto"/>
              <w:right w:val="single" w:sz="4" w:space="0" w:color="auto"/>
            </w:tcBorders>
          </w:tcPr>
          <w:p w:rsidR="00CB6C73" w:rsidRPr="00D07595" w:rsidRDefault="002E64E9" w:rsidP="00406B5C">
            <w:pPr>
              <w:widowControl w:val="0"/>
              <w:spacing w:line="312" w:lineRule="auto"/>
              <w:jc w:val="both"/>
              <w:rPr>
                <w:b/>
              </w:rPr>
            </w:pPr>
            <w:r>
              <w:rPr>
                <w:b/>
              </w:rPr>
              <w:t>4.0</w:t>
            </w:r>
          </w:p>
        </w:tc>
      </w:tr>
      <w:tr w:rsidR="00CB6C73" w:rsidRPr="00D07595" w:rsidTr="00406B5C">
        <w:trPr>
          <w:trHeight w:val="1074"/>
        </w:trPr>
        <w:tc>
          <w:tcPr>
            <w:tcW w:w="615" w:type="dxa"/>
            <w:vMerge/>
            <w:tcBorders>
              <w:left w:val="single" w:sz="4" w:space="0" w:color="auto"/>
              <w:right w:val="single" w:sz="4" w:space="0" w:color="auto"/>
            </w:tcBorders>
          </w:tcPr>
          <w:p w:rsidR="00CB6C73" w:rsidRPr="00D07595" w:rsidRDefault="00CB6C73"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CB6C73" w:rsidRPr="009537BE" w:rsidRDefault="00CB6C73" w:rsidP="00406B5C">
            <w:pPr>
              <w:widowControl w:val="0"/>
              <w:spacing w:line="480" w:lineRule="auto"/>
              <w:jc w:val="center"/>
            </w:pPr>
          </w:p>
        </w:tc>
        <w:tc>
          <w:tcPr>
            <w:tcW w:w="7926" w:type="dxa"/>
            <w:tcBorders>
              <w:top w:val="single" w:sz="4" w:space="0" w:color="auto"/>
              <w:left w:val="single" w:sz="4" w:space="0" w:color="auto"/>
              <w:bottom w:val="single" w:sz="4" w:space="0" w:color="auto"/>
              <w:right w:val="single" w:sz="4" w:space="0" w:color="auto"/>
            </w:tcBorders>
          </w:tcPr>
          <w:p w:rsidR="00CB6C73" w:rsidRPr="00506D6A" w:rsidRDefault="00CB6C73" w:rsidP="00406B5C">
            <w:pPr>
              <w:spacing w:line="360" w:lineRule="auto"/>
              <w:rPr>
                <w:b/>
                <w:sz w:val="26"/>
                <w:szCs w:val="26"/>
              </w:rPr>
            </w:pPr>
            <w:r w:rsidRPr="00506D6A">
              <w:rPr>
                <w:noProof/>
                <w:sz w:val="26"/>
                <w:szCs w:val="26"/>
              </w:rPr>
              <w:drawing>
                <wp:anchor distT="0" distB="0" distL="114300" distR="114300" simplePos="0" relativeHeight="251667456" behindDoc="0" locked="0" layoutInCell="1" allowOverlap="1" wp14:anchorId="47E61AD5" wp14:editId="61A03C76">
                  <wp:simplePos x="0" y="0"/>
                  <wp:positionH relativeFrom="column">
                    <wp:posOffset>74930</wp:posOffset>
                  </wp:positionH>
                  <wp:positionV relativeFrom="paragraph">
                    <wp:posOffset>300990</wp:posOffset>
                  </wp:positionV>
                  <wp:extent cx="4308475" cy="2178685"/>
                  <wp:effectExtent l="0" t="0" r="0" b="0"/>
                  <wp:wrapSquare wrapText="bothSides"/>
                  <wp:docPr id="8" name="Ảnh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08475" cy="2178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06D6A">
              <w:rPr>
                <w:sz w:val="26"/>
                <w:szCs w:val="26"/>
              </w:rPr>
              <w:t>V</w:t>
            </w:r>
            <w:r>
              <w:rPr>
                <w:b/>
                <w:sz w:val="26"/>
                <w:szCs w:val="26"/>
              </w:rPr>
              <w:t xml:space="preserve">ẽ hình : </w:t>
            </w: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Pr="00D07595" w:rsidRDefault="00CB6C73" w:rsidP="00406B5C">
            <w:pPr>
              <w:widowControl w:val="0"/>
              <w:spacing w:line="480" w:lineRule="auto"/>
              <w:rPr>
                <w:b/>
                <w:i/>
              </w:rPr>
            </w:pPr>
            <w:r w:rsidRPr="00CB6C73">
              <w:rPr>
                <w:sz w:val="26"/>
                <w:szCs w:val="26"/>
              </w:rPr>
              <w:t>Các lực tác dụng lên xe khi xe chuyển động thẳng trên đường bằng</w:t>
            </w:r>
          </w:p>
        </w:tc>
        <w:tc>
          <w:tcPr>
            <w:tcW w:w="1038" w:type="dxa"/>
            <w:tcBorders>
              <w:top w:val="single" w:sz="4" w:space="0" w:color="auto"/>
              <w:left w:val="single" w:sz="4" w:space="0" w:color="auto"/>
              <w:bottom w:val="single" w:sz="4" w:space="0" w:color="auto"/>
              <w:right w:val="single" w:sz="4" w:space="0" w:color="auto"/>
            </w:tcBorders>
          </w:tcPr>
          <w:p w:rsidR="00CB6C73" w:rsidRPr="00D07595" w:rsidRDefault="00CB6C73" w:rsidP="00406B5C">
            <w:pPr>
              <w:widowControl w:val="0"/>
              <w:spacing w:line="276" w:lineRule="auto"/>
              <w:jc w:val="both"/>
            </w:pPr>
            <w:r>
              <w:t>1.0</w:t>
            </w:r>
          </w:p>
        </w:tc>
      </w:tr>
      <w:tr w:rsidR="00CB6C73" w:rsidRPr="00D07595" w:rsidTr="00406B5C">
        <w:trPr>
          <w:trHeight w:val="1088"/>
        </w:trPr>
        <w:tc>
          <w:tcPr>
            <w:tcW w:w="615" w:type="dxa"/>
            <w:vMerge/>
            <w:tcBorders>
              <w:left w:val="single" w:sz="4" w:space="0" w:color="auto"/>
              <w:bottom w:val="single" w:sz="4" w:space="0" w:color="auto"/>
              <w:right w:val="single" w:sz="4" w:space="0" w:color="auto"/>
            </w:tcBorders>
          </w:tcPr>
          <w:p w:rsidR="00CB6C73" w:rsidRPr="00D07595" w:rsidRDefault="00CB6C73"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CB6C73" w:rsidRPr="009537BE" w:rsidRDefault="00CB6C73" w:rsidP="00406B5C">
            <w:pPr>
              <w:widowControl w:val="0"/>
              <w:spacing w:line="480" w:lineRule="auto"/>
              <w:jc w:val="center"/>
            </w:pPr>
          </w:p>
        </w:tc>
        <w:tc>
          <w:tcPr>
            <w:tcW w:w="7926" w:type="dxa"/>
            <w:tcBorders>
              <w:top w:val="single" w:sz="4" w:space="0" w:color="auto"/>
              <w:left w:val="single" w:sz="4" w:space="0" w:color="auto"/>
              <w:bottom w:val="single" w:sz="4" w:space="0" w:color="auto"/>
              <w:right w:val="single" w:sz="4" w:space="0" w:color="auto"/>
            </w:tcBorders>
          </w:tcPr>
          <w:p w:rsidR="00CB6C73" w:rsidRPr="00506D6A" w:rsidRDefault="00CB6C73" w:rsidP="00406B5C">
            <w:pPr>
              <w:spacing w:line="360" w:lineRule="auto"/>
              <w:rPr>
                <w:b/>
                <w:sz w:val="26"/>
                <w:szCs w:val="26"/>
              </w:rPr>
            </w:pPr>
            <w:r w:rsidRPr="00506D6A">
              <w:rPr>
                <w:b/>
                <w:sz w:val="26"/>
                <w:szCs w:val="26"/>
              </w:rPr>
              <w:t xml:space="preserve">Chú thích : </w:t>
            </w:r>
          </w:p>
          <w:p w:rsidR="00CB6C73" w:rsidRPr="00506D6A" w:rsidRDefault="00CB6C73" w:rsidP="00406B5C">
            <w:pPr>
              <w:spacing w:line="360" w:lineRule="auto"/>
              <w:rPr>
                <w:sz w:val="26"/>
                <w:szCs w:val="26"/>
              </w:rPr>
            </w:pPr>
            <w:r w:rsidRPr="00506D6A">
              <w:rPr>
                <w:sz w:val="26"/>
                <w:szCs w:val="26"/>
              </w:rPr>
              <w:t>G : Trọng lượng của toàn bộ ô tô [N];</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k</w:t>
            </w:r>
            <w:r w:rsidRPr="00506D6A">
              <w:rPr>
                <w:sz w:val="26"/>
                <w:szCs w:val="26"/>
              </w:rPr>
              <w:t xml:space="preserve"> : Lực kéo tại bánh xe chủ động [N];</w:t>
            </w:r>
          </w:p>
          <w:p w:rsidR="00CB6C73" w:rsidRPr="00506D6A" w:rsidRDefault="00CB6C73" w:rsidP="00406B5C">
            <w:pPr>
              <w:spacing w:line="360" w:lineRule="auto"/>
              <w:rPr>
                <w:sz w:val="26"/>
                <w:szCs w:val="26"/>
              </w:rPr>
            </w:pPr>
            <w:r w:rsidRPr="00506D6A">
              <w:rPr>
                <w:sz w:val="26"/>
                <w:szCs w:val="26"/>
              </w:rPr>
              <w:t>L : Chiều dài cơ sở của ô tô [m];</w:t>
            </w:r>
          </w:p>
          <w:p w:rsidR="00CB6C73" w:rsidRPr="00506D6A" w:rsidRDefault="00CB6C73" w:rsidP="00406B5C">
            <w:pPr>
              <w:spacing w:line="360" w:lineRule="auto"/>
              <w:rPr>
                <w:sz w:val="26"/>
                <w:szCs w:val="26"/>
              </w:rPr>
            </w:pPr>
            <w:r w:rsidRPr="00506D6A">
              <w:rPr>
                <w:sz w:val="26"/>
                <w:szCs w:val="26"/>
              </w:rPr>
              <w:t>a, b : Khoảng cách từ trọng tâm ô tô đến cầu trước và cầu sau [m];</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w</w:t>
            </w:r>
            <w:r w:rsidRPr="00506D6A">
              <w:rPr>
                <w:sz w:val="26"/>
                <w:szCs w:val="26"/>
              </w:rPr>
              <w:t>: Lực cản gió [N];</w:t>
            </w:r>
          </w:p>
          <w:p w:rsidR="00CB6C73" w:rsidRPr="00506D6A" w:rsidRDefault="00CB6C73" w:rsidP="00406B5C">
            <w:pPr>
              <w:spacing w:line="360" w:lineRule="auto"/>
              <w:rPr>
                <w:sz w:val="26"/>
                <w:szCs w:val="26"/>
              </w:rPr>
            </w:pPr>
            <w:r w:rsidRPr="00506D6A">
              <w:rPr>
                <w:sz w:val="26"/>
                <w:szCs w:val="26"/>
              </w:rPr>
              <w:t>h</w:t>
            </w:r>
            <w:r w:rsidRPr="00506D6A">
              <w:rPr>
                <w:sz w:val="26"/>
                <w:szCs w:val="26"/>
                <w:vertAlign w:val="subscript"/>
              </w:rPr>
              <w:t>w</w:t>
            </w:r>
            <w:r w:rsidRPr="00506D6A">
              <w:rPr>
                <w:sz w:val="26"/>
                <w:szCs w:val="26"/>
              </w:rPr>
              <w:t xml:space="preserve"> : Chiều cao lực cản gió [m];</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j</w:t>
            </w:r>
            <w:r w:rsidRPr="00506D6A">
              <w:rPr>
                <w:sz w:val="26"/>
                <w:szCs w:val="26"/>
              </w:rPr>
              <w:t>: Lực cản quán tính [N];</w:t>
            </w:r>
          </w:p>
          <w:p w:rsidR="00CB6C73" w:rsidRPr="00506D6A" w:rsidRDefault="00CB6C73" w:rsidP="00406B5C">
            <w:pPr>
              <w:spacing w:line="360" w:lineRule="auto"/>
              <w:rPr>
                <w:sz w:val="26"/>
                <w:szCs w:val="26"/>
              </w:rPr>
            </w:pPr>
            <w:r w:rsidRPr="00506D6A">
              <w:rPr>
                <w:sz w:val="26"/>
                <w:szCs w:val="26"/>
              </w:rPr>
              <w:lastRenderedPageBreak/>
              <w:t>F</w:t>
            </w:r>
            <w:r w:rsidRPr="00506D6A">
              <w:rPr>
                <w:sz w:val="26"/>
                <w:szCs w:val="26"/>
                <w:vertAlign w:val="subscript"/>
              </w:rPr>
              <w:t>1</w:t>
            </w:r>
            <w:r w:rsidRPr="00506D6A">
              <w:rPr>
                <w:sz w:val="26"/>
                <w:szCs w:val="26"/>
              </w:rPr>
              <w:t>, F</w:t>
            </w:r>
            <w:r w:rsidRPr="00506D6A">
              <w:rPr>
                <w:sz w:val="26"/>
                <w:szCs w:val="26"/>
                <w:vertAlign w:val="subscript"/>
              </w:rPr>
              <w:t>2</w:t>
            </w:r>
            <w:r w:rsidRPr="00506D6A">
              <w:rPr>
                <w:sz w:val="26"/>
                <w:szCs w:val="26"/>
              </w:rPr>
              <w:t xml:space="preserve"> :Phản lực thẳng góc từ mặt đường tác dụng lên bánh xe tại cầu trước và cầu sau</w:t>
            </w:r>
            <w:r>
              <w:rPr>
                <w:sz w:val="26"/>
                <w:szCs w:val="26"/>
              </w:rPr>
              <w:t xml:space="preserve"> [N]</w:t>
            </w:r>
            <w:r w:rsidRPr="00506D6A">
              <w:rPr>
                <w:sz w:val="26"/>
                <w:szCs w:val="26"/>
              </w:rPr>
              <w:t xml:space="preserve"> ;</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f1</w:t>
            </w:r>
            <w:r w:rsidRPr="00506D6A">
              <w:rPr>
                <w:sz w:val="26"/>
                <w:szCs w:val="26"/>
              </w:rPr>
              <w:t>, P</w:t>
            </w:r>
            <w:r w:rsidRPr="00506D6A">
              <w:rPr>
                <w:sz w:val="26"/>
                <w:szCs w:val="26"/>
                <w:vertAlign w:val="subscript"/>
              </w:rPr>
              <w:t>f2</w:t>
            </w:r>
            <w:r w:rsidRPr="00506D6A">
              <w:rPr>
                <w:sz w:val="26"/>
                <w:szCs w:val="26"/>
              </w:rPr>
              <w:t xml:space="preserve"> : Lực cản lăn của bánh xe với mặt đường tại cầu trước và cầu sau [N];</w:t>
            </w:r>
          </w:p>
          <w:p w:rsidR="00CB6C73" w:rsidRPr="00506D6A" w:rsidRDefault="00CB6C73" w:rsidP="00406B5C">
            <w:pPr>
              <w:spacing w:line="360" w:lineRule="auto"/>
              <w:rPr>
                <w:sz w:val="26"/>
                <w:szCs w:val="26"/>
              </w:rPr>
            </w:pPr>
            <w:r w:rsidRPr="00506D6A">
              <w:rPr>
                <w:sz w:val="26"/>
                <w:szCs w:val="26"/>
              </w:rPr>
              <w:t>M</w:t>
            </w:r>
            <w:r w:rsidRPr="00506D6A">
              <w:rPr>
                <w:sz w:val="26"/>
                <w:szCs w:val="26"/>
                <w:vertAlign w:val="subscript"/>
              </w:rPr>
              <w:t>f1</w:t>
            </w:r>
            <w:r w:rsidRPr="00506D6A">
              <w:rPr>
                <w:sz w:val="26"/>
                <w:szCs w:val="26"/>
              </w:rPr>
              <w:t>, M</w:t>
            </w:r>
            <w:r w:rsidRPr="00506D6A">
              <w:rPr>
                <w:sz w:val="26"/>
                <w:szCs w:val="26"/>
                <w:vertAlign w:val="subscript"/>
              </w:rPr>
              <w:t>f2</w:t>
            </w:r>
            <w:r w:rsidRPr="00506D6A">
              <w:rPr>
                <w:sz w:val="26"/>
                <w:szCs w:val="26"/>
              </w:rPr>
              <w:t xml:space="preserve"> : Mô men cản lăn của bánh xe tại cầu trước và cầu sau [Nm].</w:t>
            </w:r>
          </w:p>
          <w:p w:rsidR="00CB6C73" w:rsidRPr="00CB6C73" w:rsidRDefault="00CB6C73" w:rsidP="00406B5C">
            <w:pPr>
              <w:spacing w:before="40" w:after="40" w:line="360" w:lineRule="auto"/>
              <w:ind w:firstLine="567"/>
              <w:jc w:val="both"/>
              <w:rPr>
                <w:sz w:val="26"/>
                <w:szCs w:val="26"/>
              </w:rPr>
            </w:pPr>
            <w:r w:rsidRPr="00506D6A">
              <w:rPr>
                <w:sz w:val="26"/>
                <w:szCs w:val="26"/>
              </w:rPr>
              <w:t>Để tính các phản lực F</w:t>
            </w:r>
            <w:r w:rsidRPr="00506D6A">
              <w:rPr>
                <w:sz w:val="26"/>
                <w:szCs w:val="26"/>
                <w:vertAlign w:val="subscript"/>
              </w:rPr>
              <w:t>1</w:t>
            </w:r>
            <w:r w:rsidRPr="00506D6A">
              <w:rPr>
                <w:sz w:val="26"/>
                <w:szCs w:val="26"/>
              </w:rPr>
              <w:t>, F</w:t>
            </w:r>
            <w:r w:rsidRPr="00506D6A">
              <w:rPr>
                <w:sz w:val="26"/>
                <w:szCs w:val="26"/>
                <w:vertAlign w:val="subscript"/>
              </w:rPr>
              <w:t>2</w:t>
            </w:r>
            <w:r w:rsidRPr="00506D6A">
              <w:rPr>
                <w:sz w:val="26"/>
                <w:szCs w:val="26"/>
              </w:rPr>
              <w:t xml:space="preserve"> ta cân bằng mô men do các lực tạo ra lần lượt tại các điểm đặt của F</w:t>
            </w:r>
            <w:r w:rsidRPr="00506D6A">
              <w:rPr>
                <w:sz w:val="26"/>
                <w:szCs w:val="26"/>
                <w:vertAlign w:val="subscript"/>
              </w:rPr>
              <w:t>1</w:t>
            </w:r>
            <w:r w:rsidRPr="00506D6A">
              <w:rPr>
                <w:sz w:val="26"/>
                <w:szCs w:val="26"/>
              </w:rPr>
              <w:t xml:space="preserve"> và F</w:t>
            </w:r>
            <w:r w:rsidRPr="00506D6A">
              <w:rPr>
                <w:sz w:val="26"/>
                <w:szCs w:val="26"/>
                <w:vertAlign w:val="subscript"/>
              </w:rPr>
              <w:t>2</w:t>
            </w:r>
            <w:r w:rsidRPr="00506D6A">
              <w:rPr>
                <w:sz w:val="26"/>
                <w:szCs w:val="26"/>
              </w:rPr>
              <w:t xml:space="preserve"> (điểm tiếp xúc giữa bánh xe trước và sau với đường). Chú ý rằng khi xét tổng thể ô tô thì mô men chủ động M</w:t>
            </w:r>
            <w:r w:rsidRPr="00506D6A">
              <w:rPr>
                <w:sz w:val="26"/>
                <w:szCs w:val="26"/>
                <w:vertAlign w:val="subscript"/>
              </w:rPr>
              <w:t>k</w:t>
            </w:r>
            <w:r w:rsidRPr="00506D6A">
              <w:rPr>
                <w:sz w:val="26"/>
                <w:szCs w:val="26"/>
              </w:rPr>
              <w:t xml:space="preserve"> là nội lực, do đó không tham gia vào các phương trình cân bằng mô men dưới đây.  </w:t>
            </w:r>
          </w:p>
        </w:tc>
        <w:tc>
          <w:tcPr>
            <w:tcW w:w="1038" w:type="dxa"/>
            <w:tcBorders>
              <w:top w:val="single" w:sz="4" w:space="0" w:color="auto"/>
              <w:left w:val="single" w:sz="4" w:space="0" w:color="auto"/>
              <w:bottom w:val="single" w:sz="4" w:space="0" w:color="auto"/>
              <w:right w:val="single" w:sz="4" w:space="0" w:color="auto"/>
            </w:tcBorders>
          </w:tcPr>
          <w:p w:rsidR="00CB6C73" w:rsidRDefault="00CB6C73" w:rsidP="00406B5C">
            <w:pPr>
              <w:widowControl w:val="0"/>
              <w:spacing w:line="276" w:lineRule="auto"/>
              <w:jc w:val="both"/>
            </w:pPr>
            <w:r>
              <w:lastRenderedPageBreak/>
              <w:t>1.0</w:t>
            </w:r>
          </w:p>
          <w:p w:rsidR="00CB6C73" w:rsidRDefault="00CB6C73" w:rsidP="00406B5C">
            <w:pPr>
              <w:widowControl w:val="0"/>
              <w:spacing w:line="276" w:lineRule="auto"/>
              <w:jc w:val="both"/>
            </w:pPr>
          </w:p>
          <w:p w:rsidR="00CB6C73" w:rsidRDefault="00CB6C73" w:rsidP="00406B5C">
            <w:pPr>
              <w:widowControl w:val="0"/>
              <w:spacing w:line="276" w:lineRule="auto"/>
              <w:jc w:val="both"/>
            </w:pPr>
          </w:p>
          <w:p w:rsidR="00CB6C73" w:rsidRDefault="00CB6C73" w:rsidP="00406B5C">
            <w:pPr>
              <w:widowControl w:val="0"/>
              <w:spacing w:line="276" w:lineRule="auto"/>
              <w:jc w:val="both"/>
            </w:pPr>
          </w:p>
          <w:p w:rsidR="00CB6C73" w:rsidRPr="00D07595" w:rsidRDefault="00CB6C73" w:rsidP="00406B5C">
            <w:pPr>
              <w:widowControl w:val="0"/>
              <w:spacing w:line="276" w:lineRule="auto"/>
              <w:jc w:val="both"/>
            </w:pPr>
          </w:p>
        </w:tc>
      </w:tr>
      <w:tr w:rsidR="00CB6C73" w:rsidRPr="00D07595" w:rsidTr="00406B5C">
        <w:trPr>
          <w:trHeight w:val="544"/>
        </w:trPr>
        <w:tc>
          <w:tcPr>
            <w:tcW w:w="615" w:type="dxa"/>
            <w:tcBorders>
              <w:top w:val="single" w:sz="4" w:space="0" w:color="auto"/>
              <w:left w:val="single" w:sz="4" w:space="0" w:color="auto"/>
              <w:bottom w:val="single" w:sz="4" w:space="0" w:color="auto"/>
              <w:right w:val="single" w:sz="4" w:space="0" w:color="auto"/>
            </w:tcBorders>
          </w:tcPr>
          <w:p w:rsidR="00D07595" w:rsidRPr="00D07595" w:rsidRDefault="00D07595"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D07595" w:rsidRPr="00D07595" w:rsidRDefault="00D07595" w:rsidP="00406B5C">
            <w:pPr>
              <w:widowControl w:val="0"/>
              <w:spacing w:line="480" w:lineRule="auto"/>
              <w:jc w:val="right"/>
              <w:rPr>
                <w:b/>
                <w:i/>
              </w:rPr>
            </w:pPr>
          </w:p>
        </w:tc>
        <w:tc>
          <w:tcPr>
            <w:tcW w:w="7926" w:type="dxa"/>
            <w:tcBorders>
              <w:top w:val="single" w:sz="4" w:space="0" w:color="auto"/>
              <w:left w:val="single" w:sz="4" w:space="0" w:color="auto"/>
              <w:bottom w:val="single" w:sz="4" w:space="0" w:color="auto"/>
              <w:right w:val="single" w:sz="4" w:space="0" w:color="auto"/>
            </w:tcBorders>
          </w:tcPr>
          <w:p w:rsidR="00CB6C73" w:rsidRPr="00506D6A" w:rsidRDefault="00CB6C73" w:rsidP="00406B5C">
            <w:pPr>
              <w:spacing w:before="40" w:after="40" w:line="360" w:lineRule="auto"/>
              <w:ind w:firstLine="567"/>
              <w:jc w:val="both"/>
              <w:rPr>
                <w:sz w:val="26"/>
                <w:szCs w:val="26"/>
              </w:rPr>
            </w:pPr>
            <w:r w:rsidRPr="00506D6A">
              <w:rPr>
                <w:sz w:val="26"/>
                <w:szCs w:val="26"/>
              </w:rPr>
              <w:t>Lấy mô men tại điểm tiếp xúc giữa bánh sau với mặt đường:</w:t>
            </w:r>
          </w:p>
          <w:p w:rsidR="00CB6C73" w:rsidRPr="00506D6A" w:rsidRDefault="00CB6C73" w:rsidP="00406B5C">
            <w:pPr>
              <w:spacing w:before="40" w:after="40" w:line="360" w:lineRule="auto"/>
              <w:ind w:firstLine="567"/>
              <w:jc w:val="both"/>
              <w:rPr>
                <w:sz w:val="26"/>
                <w:szCs w:val="26"/>
              </w:rPr>
            </w:pPr>
            <w:r w:rsidRPr="00506D6A">
              <w:rPr>
                <w:sz w:val="26"/>
                <w:szCs w:val="26"/>
              </w:rPr>
              <w:t xml:space="preserve">            </w:t>
            </w:r>
            <w:r w:rsidRPr="00506D6A">
              <w:rPr>
                <w:position w:val="-14"/>
                <w:sz w:val="26"/>
                <w:szCs w:val="26"/>
              </w:rPr>
              <w:object w:dxaOrig="3200" w:dyaOrig="380">
                <v:shape id="_x0000_i1036" type="#_x0000_t75" style="width:160.2pt;height:18.6pt" o:ole="">
                  <v:imagedata r:id="rId29" o:title=""/>
                </v:shape>
                <o:OLEObject Type="Embed" ProgID="Equation.DSMT4" ShapeID="_x0000_i1036" DrawAspect="Content" ObjectID="_1542522903" r:id="rId30"/>
              </w:object>
            </w:r>
            <w:r w:rsidRPr="00506D6A">
              <w:rPr>
                <w:sz w:val="26"/>
                <w:szCs w:val="26"/>
              </w:rPr>
              <w:t xml:space="preserve">         (1)                   </w:t>
            </w:r>
          </w:p>
          <w:p w:rsidR="00CB6C73" w:rsidRPr="00506D6A" w:rsidRDefault="00CB6C73" w:rsidP="00406B5C">
            <w:pPr>
              <w:spacing w:before="40" w:after="40" w:line="360" w:lineRule="auto"/>
              <w:ind w:left="425" w:firstLine="567"/>
              <w:jc w:val="both"/>
              <w:rPr>
                <w:sz w:val="26"/>
                <w:szCs w:val="26"/>
              </w:rPr>
            </w:pPr>
            <w:r w:rsidRPr="00506D6A">
              <w:rPr>
                <w:sz w:val="26"/>
                <w:szCs w:val="26"/>
              </w:rPr>
              <w:t>Trong đó: M</w:t>
            </w:r>
            <w:r w:rsidRPr="00506D6A">
              <w:rPr>
                <w:sz w:val="26"/>
                <w:szCs w:val="26"/>
                <w:vertAlign w:val="subscript"/>
              </w:rPr>
              <w:t>f1</w:t>
            </w:r>
            <w:r w:rsidRPr="00506D6A">
              <w:rPr>
                <w:sz w:val="26"/>
                <w:szCs w:val="26"/>
              </w:rPr>
              <w:t xml:space="preserve"> + M</w:t>
            </w:r>
            <w:r w:rsidRPr="00506D6A">
              <w:rPr>
                <w:sz w:val="26"/>
                <w:szCs w:val="26"/>
                <w:vertAlign w:val="subscript"/>
              </w:rPr>
              <w:t>f2</w:t>
            </w:r>
            <w:r w:rsidRPr="00506D6A">
              <w:rPr>
                <w:sz w:val="26"/>
                <w:szCs w:val="26"/>
              </w:rPr>
              <w:t xml:space="preserve"> = F</w:t>
            </w:r>
            <w:r w:rsidRPr="00506D6A">
              <w:rPr>
                <w:sz w:val="26"/>
                <w:szCs w:val="26"/>
                <w:vertAlign w:val="subscript"/>
              </w:rPr>
              <w:t>1</w:t>
            </w:r>
            <w:r w:rsidRPr="00506D6A">
              <w:rPr>
                <w:sz w:val="26"/>
                <w:szCs w:val="26"/>
              </w:rPr>
              <w:t>fr</w:t>
            </w:r>
            <w:r w:rsidRPr="00506D6A">
              <w:rPr>
                <w:sz w:val="26"/>
                <w:szCs w:val="26"/>
                <w:vertAlign w:val="subscript"/>
              </w:rPr>
              <w:t>b</w:t>
            </w:r>
            <w:r w:rsidRPr="00506D6A">
              <w:rPr>
                <w:sz w:val="26"/>
                <w:szCs w:val="26"/>
              </w:rPr>
              <w:t xml:space="preserve"> + F</w:t>
            </w:r>
            <w:r w:rsidRPr="00506D6A">
              <w:rPr>
                <w:sz w:val="26"/>
                <w:szCs w:val="26"/>
                <w:vertAlign w:val="subscript"/>
              </w:rPr>
              <w:t>2</w:t>
            </w:r>
            <w:r w:rsidRPr="00506D6A">
              <w:rPr>
                <w:sz w:val="26"/>
                <w:szCs w:val="26"/>
              </w:rPr>
              <w:t>fr</w:t>
            </w:r>
            <w:r w:rsidRPr="00506D6A">
              <w:rPr>
                <w:sz w:val="26"/>
                <w:szCs w:val="26"/>
                <w:vertAlign w:val="subscript"/>
              </w:rPr>
              <w:t>b</w:t>
            </w:r>
            <w:r w:rsidRPr="00506D6A">
              <w:rPr>
                <w:sz w:val="26"/>
                <w:szCs w:val="26"/>
              </w:rPr>
              <w:t xml:space="preserve"> = Gfr</w:t>
            </w:r>
            <w:r w:rsidRPr="00506D6A">
              <w:rPr>
                <w:sz w:val="26"/>
                <w:szCs w:val="26"/>
                <w:vertAlign w:val="subscript"/>
              </w:rPr>
              <w:t>b</w:t>
            </w:r>
            <w:r w:rsidRPr="00506D6A">
              <w:rPr>
                <w:sz w:val="26"/>
                <w:szCs w:val="26"/>
              </w:rPr>
              <w:t xml:space="preserve"> , </w:t>
            </w:r>
          </w:p>
          <w:p w:rsidR="00CB6C73" w:rsidRPr="00506D6A" w:rsidRDefault="00CB6C73" w:rsidP="00406B5C">
            <w:pPr>
              <w:spacing w:before="40" w:after="40" w:line="360" w:lineRule="auto"/>
              <w:ind w:left="425" w:firstLine="567"/>
              <w:jc w:val="both"/>
              <w:rPr>
                <w:sz w:val="26"/>
                <w:szCs w:val="26"/>
              </w:rPr>
            </w:pPr>
            <w:r w:rsidRPr="00506D6A">
              <w:rPr>
                <w:sz w:val="26"/>
                <w:szCs w:val="26"/>
              </w:rPr>
              <w:t>Xe chuyển động ổn định   P</w:t>
            </w:r>
            <w:r w:rsidRPr="00506D6A">
              <w:rPr>
                <w:sz w:val="26"/>
                <w:szCs w:val="26"/>
                <w:vertAlign w:val="subscript"/>
              </w:rPr>
              <w:t>j</w:t>
            </w:r>
            <w:r w:rsidRPr="00506D6A">
              <w:rPr>
                <w:sz w:val="26"/>
                <w:szCs w:val="26"/>
              </w:rPr>
              <w:t>=0    (2)</w:t>
            </w:r>
          </w:p>
          <w:p w:rsidR="00CB6C73" w:rsidRPr="00506D6A" w:rsidRDefault="00CB6C73" w:rsidP="00406B5C">
            <w:pPr>
              <w:spacing w:before="40" w:after="40" w:line="360" w:lineRule="auto"/>
              <w:ind w:firstLine="567"/>
              <w:jc w:val="both"/>
              <w:rPr>
                <w:sz w:val="26"/>
                <w:szCs w:val="26"/>
              </w:rPr>
            </w:pPr>
            <w:r w:rsidRPr="00506D6A">
              <w:rPr>
                <w:sz w:val="26"/>
                <w:szCs w:val="26"/>
              </w:rPr>
              <w:t>Từ (1)  kết hợp với (2) ta rút ra:</w:t>
            </w:r>
          </w:p>
          <w:p w:rsidR="00D07595" w:rsidRPr="00CB6C73" w:rsidRDefault="00CB6C73" w:rsidP="00406B5C">
            <w:pPr>
              <w:spacing w:before="40" w:after="40" w:line="360" w:lineRule="auto"/>
              <w:jc w:val="both"/>
              <w:rPr>
                <w:sz w:val="26"/>
                <w:szCs w:val="26"/>
              </w:rPr>
            </w:pPr>
            <w:r w:rsidRPr="00506D6A">
              <w:rPr>
                <w:position w:val="-28"/>
                <w:sz w:val="26"/>
                <w:szCs w:val="26"/>
              </w:rPr>
              <w:object w:dxaOrig="9420" w:dyaOrig="700">
                <v:shape id="_x0000_i1037" type="#_x0000_t75" style="width:365.15pt;height:27.7pt" o:ole="">
                  <v:imagedata r:id="rId31" o:title=""/>
                </v:shape>
                <o:OLEObject Type="Embed" ProgID="Equation.DSMT4" ShapeID="_x0000_i1037" DrawAspect="Content" ObjectID="_1542522904" r:id="rId32"/>
              </w:object>
            </w:r>
          </w:p>
        </w:tc>
        <w:tc>
          <w:tcPr>
            <w:tcW w:w="1038" w:type="dxa"/>
            <w:tcBorders>
              <w:top w:val="single" w:sz="4" w:space="0" w:color="auto"/>
              <w:left w:val="single" w:sz="4" w:space="0" w:color="auto"/>
              <w:bottom w:val="single" w:sz="4" w:space="0" w:color="auto"/>
              <w:right w:val="single" w:sz="4" w:space="0" w:color="auto"/>
            </w:tcBorders>
          </w:tcPr>
          <w:p w:rsidR="00D07595" w:rsidRDefault="002E64E9" w:rsidP="00406B5C">
            <w:pPr>
              <w:widowControl w:val="0"/>
              <w:spacing w:line="480" w:lineRule="auto"/>
              <w:jc w:val="both"/>
            </w:pPr>
            <w:r>
              <w:t>2</w:t>
            </w:r>
            <w:r w:rsidR="00CB6C73">
              <w:t>.0</w:t>
            </w:r>
          </w:p>
          <w:p w:rsidR="00CB6C73" w:rsidRDefault="002E64E9" w:rsidP="00406B5C">
            <w:pPr>
              <w:widowControl w:val="0"/>
              <w:spacing w:line="480" w:lineRule="auto"/>
              <w:jc w:val="both"/>
            </w:pPr>
            <w:r>
              <w:t>1.0</w:t>
            </w:r>
          </w:p>
          <w:p w:rsidR="00CB6C73" w:rsidRDefault="00CB6C73" w:rsidP="00406B5C">
            <w:pPr>
              <w:widowControl w:val="0"/>
              <w:spacing w:line="480" w:lineRule="auto"/>
              <w:jc w:val="both"/>
            </w:pPr>
          </w:p>
          <w:p w:rsidR="00CB6C73" w:rsidRDefault="00CB6C73" w:rsidP="00406B5C">
            <w:pPr>
              <w:widowControl w:val="0"/>
              <w:spacing w:line="480" w:lineRule="auto"/>
              <w:jc w:val="both"/>
            </w:pPr>
          </w:p>
          <w:p w:rsidR="00CB6C73" w:rsidRDefault="00CB6C73" w:rsidP="00406B5C">
            <w:pPr>
              <w:widowControl w:val="0"/>
              <w:spacing w:line="480" w:lineRule="auto"/>
              <w:jc w:val="both"/>
            </w:pPr>
          </w:p>
          <w:p w:rsidR="00CB6C73" w:rsidRPr="00D07595" w:rsidRDefault="002E64E9" w:rsidP="00406B5C">
            <w:pPr>
              <w:widowControl w:val="0"/>
              <w:spacing w:line="480" w:lineRule="auto"/>
              <w:jc w:val="both"/>
            </w:pPr>
            <w:r>
              <w:t>1.0</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lastRenderedPageBreak/>
        <w:t>NỘI DUNG</w:t>
      </w:r>
    </w:p>
    <w:p w:rsidR="00537341" w:rsidRDefault="00537341" w:rsidP="006B6936">
      <w:pPr>
        <w:jc w:val="center"/>
      </w:pPr>
    </w:p>
    <w:p w:rsidR="00537341" w:rsidRDefault="00537341" w:rsidP="006B6936">
      <w:pPr>
        <w:jc w:val="center"/>
      </w:pPr>
    </w:p>
    <w:p w:rsidR="00537341" w:rsidRDefault="00537341" w:rsidP="006B6936">
      <w:pPr>
        <w:jc w:val="center"/>
      </w:pPr>
    </w:p>
    <w:p w:rsidR="00537341" w:rsidRDefault="00537341" w:rsidP="006B6936">
      <w:pPr>
        <w:jc w:val="center"/>
      </w:pPr>
    </w:p>
    <w:p w:rsidR="00537341" w:rsidRDefault="00537341" w:rsidP="006B6936">
      <w:pPr>
        <w:jc w:val="center"/>
      </w:pPr>
    </w:p>
    <w:p w:rsidR="00537341" w:rsidRDefault="00537341" w:rsidP="006B6936">
      <w:pPr>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AA7A80" w:rsidRDefault="00AA7A80"/>
    <w:p w:rsidR="00A82481" w:rsidRDefault="00A82481"/>
    <w:p w:rsidR="00AA7A80" w:rsidRDefault="00AA7A80"/>
    <w:p w:rsidR="00A82481" w:rsidRDefault="00A82481"/>
    <w:p w:rsidR="00A82481" w:rsidRDefault="00A82481" w:rsidP="00A82481">
      <w:pPr>
        <w:spacing w:line="360" w:lineRule="auto"/>
        <w:ind w:firstLine="360"/>
        <w:jc w:val="both"/>
      </w:pPr>
      <w:r>
        <w:t xml:space="preserve">    Nguyễn Anh Tuấn </w:t>
      </w:r>
      <w:r>
        <w:tab/>
      </w:r>
      <w:r>
        <w:tab/>
      </w:r>
      <w:r>
        <w:t xml:space="preserve">     </w:t>
      </w:r>
      <w:r>
        <w:tab/>
      </w:r>
      <w:r>
        <w:tab/>
        <w:t xml:space="preserve">        </w:t>
      </w:r>
      <w:r>
        <w:t xml:space="preserve">                 </w:t>
      </w:r>
      <w:r>
        <w:t xml:space="preserve">  Nguyễn Hữu Mạnh</w:t>
      </w:r>
    </w:p>
    <w:sectPr w:rsidR="00A82481"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8502E3"/>
    <w:multiLevelType w:val="hybridMultilevel"/>
    <w:tmpl w:val="F91ADDAE"/>
    <w:lvl w:ilvl="0" w:tplc="042A0001">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E3773"/>
    <w:rsid w:val="00134BCB"/>
    <w:rsid w:val="001D64E2"/>
    <w:rsid w:val="00232C4F"/>
    <w:rsid w:val="002B67BB"/>
    <w:rsid w:val="002E05E8"/>
    <w:rsid w:val="002E2223"/>
    <w:rsid w:val="002E64E9"/>
    <w:rsid w:val="00406B5C"/>
    <w:rsid w:val="00450990"/>
    <w:rsid w:val="00462998"/>
    <w:rsid w:val="00537341"/>
    <w:rsid w:val="00582F87"/>
    <w:rsid w:val="0059650C"/>
    <w:rsid w:val="00623170"/>
    <w:rsid w:val="0065141E"/>
    <w:rsid w:val="006B6936"/>
    <w:rsid w:val="00757A84"/>
    <w:rsid w:val="007C0244"/>
    <w:rsid w:val="00826464"/>
    <w:rsid w:val="008E0412"/>
    <w:rsid w:val="008F08BB"/>
    <w:rsid w:val="009118F2"/>
    <w:rsid w:val="009537BE"/>
    <w:rsid w:val="00A26F39"/>
    <w:rsid w:val="00A82481"/>
    <w:rsid w:val="00A92A20"/>
    <w:rsid w:val="00AA7A80"/>
    <w:rsid w:val="00AF35B6"/>
    <w:rsid w:val="00B318E6"/>
    <w:rsid w:val="00B7645A"/>
    <w:rsid w:val="00C046A4"/>
    <w:rsid w:val="00CB6C73"/>
    <w:rsid w:val="00D07595"/>
    <w:rsid w:val="00E642F2"/>
    <w:rsid w:val="00EB0404"/>
    <w:rsid w:val="00EE506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9CF9C5-77DB-4A42-B065-05EF32965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B67BB"/>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AA7A80"/>
  </w:style>
  <w:style w:type="paragraph" w:styleId="NormalWeb">
    <w:name w:val="Normal (Web)"/>
    <w:basedOn w:val="Normal"/>
    <w:uiPriority w:val="99"/>
    <w:unhideWhenUsed/>
    <w:rsid w:val="00E642F2"/>
    <w:pPr>
      <w:spacing w:before="100" w:beforeAutospacing="1" w:after="100" w:afterAutospacing="1"/>
    </w:pPr>
  </w:style>
  <w:style w:type="paragraph" w:styleId="ListParagraph">
    <w:name w:val="List Paragraph"/>
    <w:basedOn w:val="Normal"/>
    <w:uiPriority w:val="34"/>
    <w:qFormat/>
    <w:rsid w:val="00E642F2"/>
    <w:pPr>
      <w:spacing w:after="160" w:line="259" w:lineRule="auto"/>
      <w:ind w:left="720"/>
      <w:contextualSpacing/>
    </w:pPr>
    <w:rPr>
      <w:rFonts w:eastAsiaTheme="minorHAnsi" w:cstheme="minorBidi"/>
      <w:sz w:val="28"/>
      <w:szCs w:val="22"/>
      <w:lang w:val="vi-VN"/>
    </w:rPr>
  </w:style>
  <w:style w:type="character" w:customStyle="1" w:styleId="Heading1Char">
    <w:name w:val="Heading 1 Char"/>
    <w:basedOn w:val="DefaultParagraphFont"/>
    <w:link w:val="Heading1"/>
    <w:uiPriority w:val="9"/>
    <w:rsid w:val="002B67BB"/>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015994">
      <w:bodyDiv w:val="1"/>
      <w:marLeft w:val="0"/>
      <w:marRight w:val="0"/>
      <w:marTop w:val="0"/>
      <w:marBottom w:val="0"/>
      <w:divBdr>
        <w:top w:val="none" w:sz="0" w:space="0" w:color="auto"/>
        <w:left w:val="none" w:sz="0" w:space="0" w:color="auto"/>
        <w:bottom w:val="none" w:sz="0" w:space="0" w:color="auto"/>
        <w:right w:val="none" w:sz="0" w:space="0" w:color="auto"/>
      </w:divBdr>
    </w:div>
    <w:div w:id="2009868878">
      <w:bodyDiv w:val="1"/>
      <w:marLeft w:val="0"/>
      <w:marRight w:val="0"/>
      <w:marTop w:val="0"/>
      <w:marBottom w:val="0"/>
      <w:divBdr>
        <w:top w:val="none" w:sz="0" w:space="0" w:color="auto"/>
        <w:left w:val="none" w:sz="0" w:space="0" w:color="auto"/>
        <w:bottom w:val="none" w:sz="0" w:space="0" w:color="auto"/>
        <w:right w:val="none" w:sz="0" w:space="0" w:color="auto"/>
      </w:divBdr>
    </w:div>
    <w:div w:id="210287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8.wmf"/><Relationship Id="rId26" Type="http://schemas.openxmlformats.org/officeDocument/2006/relationships/image" Target="media/image12.wmf"/><Relationship Id="rId3" Type="http://schemas.openxmlformats.org/officeDocument/2006/relationships/settings" Target="settings.xml"/><Relationship Id="rId21" Type="http://schemas.openxmlformats.org/officeDocument/2006/relationships/oleObject" Target="embeddings/oleObject8.bin"/><Relationship Id="rId34" Type="http://schemas.openxmlformats.org/officeDocument/2006/relationships/theme" Target="theme/theme1.xml"/><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image" Target="media/image14.wmf"/><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24" Type="http://schemas.openxmlformats.org/officeDocument/2006/relationships/image" Target="media/image11.wmf"/><Relationship Id="rId32" Type="http://schemas.openxmlformats.org/officeDocument/2006/relationships/oleObject" Target="embeddings/oleObject13.bin"/><Relationship Id="rId5" Type="http://schemas.openxmlformats.org/officeDocument/2006/relationships/image" Target="media/image1.png"/><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3.png"/><Relationship Id="rId10" Type="http://schemas.openxmlformats.org/officeDocument/2006/relationships/image" Target="media/image4.wmf"/><Relationship Id="rId19" Type="http://schemas.openxmlformats.org/officeDocument/2006/relationships/oleObject" Target="embeddings/oleObject7.bin"/><Relationship Id="rId31" Type="http://schemas.openxmlformats.org/officeDocument/2006/relationships/image" Target="media/image15.wmf"/><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oleObject" Target="embeddings/oleObject11.bin"/><Relationship Id="rId30" Type="http://schemas.openxmlformats.org/officeDocument/2006/relationships/oleObject" Target="embeddings/oleObject12.bin"/><Relationship Id="rId8"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901</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Dang Le Phan Danh</cp:lastModifiedBy>
  <cp:revision>10</cp:revision>
  <cp:lastPrinted>2015-11-23T01:27:00Z</cp:lastPrinted>
  <dcterms:created xsi:type="dcterms:W3CDTF">2016-12-06T02:26:00Z</dcterms:created>
  <dcterms:modified xsi:type="dcterms:W3CDTF">2016-12-06T02:48:00Z</dcterms:modified>
</cp:coreProperties>
</file>